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4C2764"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807C07">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807C07" w:rsidRPr="00807C07">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E809A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E809A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6B8FBD90" wp14:editId="04682BD6">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3AA71"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E809A2">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E30AE6" w:rsidRDefault="00E30AE6" w:rsidP="00ED755F">
      <w:pPr>
        <w:tabs>
          <w:tab w:val="decimal" w:pos="540"/>
          <w:tab w:val="left" w:leader="underscore" w:pos="10260"/>
        </w:tabs>
        <w:spacing w:before="240" w:after="60" w:line="240" w:lineRule="auto"/>
        <w:ind w:left="720" w:hanging="720"/>
        <w:rPr>
          <w:rFonts w:ascii="Arial Narrow" w:hAnsi="Arial Narrow"/>
          <w:b/>
          <w:bCs/>
          <w:sz w:val="28"/>
          <w:szCs w:val="28"/>
        </w:rPr>
      </w:pPr>
      <w:r w:rsidRPr="00E30AE6">
        <w:rPr>
          <w:rFonts w:ascii="Arial Narrow" w:hAnsi="Arial Narrow"/>
          <w:b/>
          <w:bCs/>
          <w:sz w:val="28"/>
          <w:szCs w:val="28"/>
        </w:rPr>
        <w:t>Do all of these:</w:t>
      </w:r>
    </w:p>
    <w:p w:rsidR="001D7EF5" w:rsidRDefault="007011DF" w:rsidP="00694E4B">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noProof/>
          <w:sz w:val="28"/>
          <w:szCs w:val="28"/>
          <w:lang w:bidi="he-IL"/>
        </w:rPr>
        <w:drawing>
          <wp:anchor distT="0" distB="0" distL="114300" distR="114300" simplePos="0" relativeHeight="251660288" behindDoc="0" locked="0" layoutInCell="1" allowOverlap="1" wp14:anchorId="23FE0938" wp14:editId="63B46895">
            <wp:simplePos x="0" y="0"/>
            <wp:positionH relativeFrom="page">
              <wp:align>center</wp:align>
            </wp:positionH>
            <wp:positionV relativeFrom="paragraph">
              <wp:posOffset>1630547</wp:posOffset>
            </wp:positionV>
            <wp:extent cx="3721608" cy="3730752"/>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s of a tree.gif"/>
                    <pic:cNvPicPr/>
                  </pic:nvPicPr>
                  <pic:blipFill>
                    <a:blip r:embed="rId12">
                      <a:extLst>
                        <a:ext uri="{28A0092B-C50C-407E-A947-70E740481C1C}">
                          <a14:useLocalDpi xmlns:a14="http://schemas.microsoft.com/office/drawing/2010/main" val="0"/>
                        </a:ext>
                      </a:extLst>
                    </a:blip>
                    <a:stretch>
                      <a:fillRect/>
                    </a:stretch>
                  </pic:blipFill>
                  <pic:spPr>
                    <a:xfrm>
                      <a:off x="0" y="0"/>
                      <a:ext cx="3721608" cy="3730752"/>
                    </a:xfrm>
                    <a:prstGeom prst="rect">
                      <a:avLst/>
                    </a:prstGeom>
                  </pic:spPr>
                </pic:pic>
              </a:graphicData>
            </a:graphic>
            <wp14:sizeRelH relativeFrom="margin">
              <wp14:pctWidth>0</wp14:pctWidth>
            </wp14:sizeRelH>
            <wp14:sizeRelV relativeFrom="margin">
              <wp14:pctHeight>0</wp14:pctHeight>
            </wp14:sizeRelV>
          </wp:anchor>
        </w:drawing>
      </w:r>
      <w:r w:rsidR="00DD0B7A"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1D7EF5" w:rsidRPr="001D7EF5">
        <w:rPr>
          <w:rFonts w:ascii="Arial Narrow" w:hAnsi="Arial Narrow"/>
          <w:b/>
          <w:bCs/>
          <w:sz w:val="28"/>
          <w:szCs w:val="28"/>
        </w:rPr>
        <w:t>Identify t</w:t>
      </w:r>
      <w:r w:rsidR="00694E4B">
        <w:rPr>
          <w:rFonts w:ascii="Arial Narrow" w:hAnsi="Arial Narrow"/>
          <w:b/>
          <w:bCs/>
          <w:sz w:val="28"/>
          <w:szCs w:val="28"/>
        </w:rPr>
        <w:t>wo</w:t>
      </w:r>
      <w:r w:rsidR="001D7EF5" w:rsidRPr="001D7EF5">
        <w:rPr>
          <w:rFonts w:ascii="Arial Narrow" w:hAnsi="Arial Narrow"/>
          <w:b/>
          <w:bCs/>
          <w:sz w:val="28"/>
          <w:szCs w:val="28"/>
        </w:rPr>
        <w:t xml:space="preserve"> different groups of trees and the parts of a tree.</w:t>
      </w:r>
    </w:p>
    <w:tbl>
      <w:tblPr>
        <w:tblStyle w:val="TableGrid"/>
        <w:tblW w:w="0" w:type="auto"/>
        <w:tblInd w:w="720" w:type="dxa"/>
        <w:tblLook w:val="04A0" w:firstRow="1" w:lastRow="0" w:firstColumn="1" w:lastColumn="0" w:noHBand="0" w:noVBand="1"/>
      </w:tblPr>
      <w:tblGrid>
        <w:gridCol w:w="408"/>
        <w:gridCol w:w="9230"/>
      </w:tblGrid>
      <w:tr w:rsidR="001D7EF5" w:rsidTr="001D7EF5">
        <w:tc>
          <w:tcPr>
            <w:tcW w:w="408" w:type="dxa"/>
            <w:tcBorders>
              <w:top w:val="nil"/>
              <w:left w:val="nil"/>
              <w:bottom w:val="nil"/>
            </w:tcBorders>
          </w:tcPr>
          <w:p w:rsidR="001D7EF5" w:rsidRDefault="001D7EF5" w:rsidP="001D7EF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9230" w:type="dxa"/>
          </w:tcPr>
          <w:p w:rsidR="001D7EF5" w:rsidRDefault="001D7EF5" w:rsidP="001D7EF5">
            <w:pPr>
              <w:tabs>
                <w:tab w:val="decimal" w:pos="540"/>
                <w:tab w:val="left" w:leader="underscore" w:pos="10260"/>
              </w:tabs>
              <w:spacing w:before="240" w:after="60" w:line="240" w:lineRule="auto"/>
              <w:rPr>
                <w:rFonts w:ascii="Arial Narrow" w:hAnsi="Arial Narrow"/>
                <w:b/>
                <w:bCs/>
                <w:sz w:val="28"/>
                <w:szCs w:val="28"/>
              </w:rPr>
            </w:pPr>
          </w:p>
        </w:tc>
      </w:tr>
      <w:tr w:rsidR="001D7EF5" w:rsidTr="001D7EF5">
        <w:tc>
          <w:tcPr>
            <w:tcW w:w="408" w:type="dxa"/>
            <w:tcBorders>
              <w:top w:val="nil"/>
              <w:left w:val="nil"/>
              <w:bottom w:val="nil"/>
            </w:tcBorders>
          </w:tcPr>
          <w:p w:rsidR="001D7EF5" w:rsidRDefault="001D7EF5" w:rsidP="001D7EF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9230" w:type="dxa"/>
          </w:tcPr>
          <w:p w:rsidR="001D7EF5" w:rsidRDefault="001D7EF5" w:rsidP="001D7EF5">
            <w:pPr>
              <w:tabs>
                <w:tab w:val="decimal" w:pos="540"/>
                <w:tab w:val="left" w:leader="underscore" w:pos="10260"/>
              </w:tabs>
              <w:spacing w:before="240" w:after="60" w:line="240" w:lineRule="auto"/>
              <w:rPr>
                <w:rFonts w:ascii="Arial Narrow" w:hAnsi="Arial Narrow"/>
                <w:b/>
                <w:bCs/>
                <w:sz w:val="28"/>
                <w:szCs w:val="28"/>
              </w:rPr>
            </w:pPr>
          </w:p>
        </w:tc>
      </w:tr>
    </w:tbl>
    <w:p w:rsidR="00E11028" w:rsidRDefault="00E11028" w:rsidP="007011DF">
      <w:pPr>
        <w:tabs>
          <w:tab w:val="decimal" w:pos="540"/>
          <w:tab w:val="left" w:leader="underscore" w:pos="10260"/>
        </w:tabs>
        <w:spacing w:before="240" w:after="60" w:line="240" w:lineRule="auto"/>
        <w:ind w:left="720" w:hanging="720"/>
        <w:rPr>
          <w:rFonts w:ascii="Arial Narrow" w:hAnsi="Arial Narrow"/>
          <w:b/>
          <w:bCs/>
          <w:sz w:val="28"/>
          <w:szCs w:val="28"/>
        </w:rPr>
      </w:pPr>
    </w:p>
    <w:p w:rsidR="00E11028" w:rsidRDefault="00E11028" w:rsidP="007011DF">
      <w:pPr>
        <w:tabs>
          <w:tab w:val="decimal" w:pos="540"/>
          <w:tab w:val="left" w:leader="underscore" w:pos="10260"/>
        </w:tabs>
        <w:spacing w:before="240" w:after="60" w:line="240" w:lineRule="auto"/>
        <w:ind w:left="720" w:hanging="720"/>
        <w:rPr>
          <w:rFonts w:ascii="Arial Narrow" w:hAnsi="Arial Narrow"/>
          <w:b/>
          <w:bCs/>
          <w:sz w:val="28"/>
          <w:szCs w:val="28"/>
        </w:rPr>
      </w:pPr>
    </w:p>
    <w:p w:rsidR="00F54DB9" w:rsidRDefault="00F54DB9" w:rsidP="007011D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30AE6">
        <w:rPr>
          <w:rFonts w:ascii="Arial Narrow" w:hAnsi="Arial Narrow"/>
          <w:b/>
          <w:bCs/>
          <w:sz w:val="28"/>
          <w:szCs w:val="28"/>
        </w:rPr>
        <w:t>2.</w:t>
      </w:r>
      <w:r>
        <w:rPr>
          <w:rFonts w:ascii="Arial Narrow" w:hAnsi="Arial Narrow"/>
          <w:b/>
          <w:bCs/>
          <w:sz w:val="28"/>
          <w:szCs w:val="28"/>
        </w:rPr>
        <w:tab/>
      </w:r>
      <w:r w:rsidR="007011DF" w:rsidRPr="007011DF">
        <w:rPr>
          <w:rFonts w:ascii="Arial Narrow" w:hAnsi="Arial Narrow"/>
          <w:b/>
          <w:bCs/>
          <w:sz w:val="28"/>
          <w:szCs w:val="28"/>
        </w:rPr>
        <w:t>Identify six trees common to the area where you live. Tell whether they are native to your area. Tell how both wildlife and humans use them.</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E30AE6" w:rsidTr="007011DF">
        <w:tc>
          <w:tcPr>
            <w:tcW w:w="10358" w:type="dxa"/>
            <w:tcBorders>
              <w:top w:val="single" w:sz="4" w:space="0" w:color="auto"/>
              <w:bottom w:val="single" w:sz="4" w:space="0" w:color="BFBFBF" w:themeColor="background1" w:themeShade="BF"/>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7011DF">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7011DF">
        <w:tc>
          <w:tcPr>
            <w:tcW w:w="10358" w:type="dxa"/>
            <w:tcBorders>
              <w:top w:val="single" w:sz="4" w:space="0" w:color="BFBFBF" w:themeColor="background1" w:themeShade="BF"/>
              <w:bottom w:val="single" w:sz="4" w:space="0" w:color="auto"/>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7011DF">
        <w:tc>
          <w:tcPr>
            <w:tcW w:w="10358" w:type="dxa"/>
            <w:tcBorders>
              <w:top w:val="single" w:sz="4" w:space="0" w:color="auto"/>
              <w:bottom w:val="single" w:sz="4" w:space="0" w:color="BFBFBF" w:themeColor="background1" w:themeShade="BF"/>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7011DF">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7011DF">
        <w:tc>
          <w:tcPr>
            <w:tcW w:w="10358" w:type="dxa"/>
            <w:tcBorders>
              <w:top w:val="single" w:sz="4" w:space="0" w:color="BFBFBF" w:themeColor="background1" w:themeShade="BF"/>
              <w:bottom w:val="single" w:sz="4" w:space="0" w:color="auto"/>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7011DF">
        <w:tc>
          <w:tcPr>
            <w:tcW w:w="10358" w:type="dxa"/>
            <w:tcBorders>
              <w:top w:val="single" w:sz="4" w:space="0" w:color="auto"/>
              <w:bottom w:val="single" w:sz="4" w:space="0" w:color="BFBFBF" w:themeColor="background1" w:themeShade="BF"/>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7011DF">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7011DF">
        <w:tc>
          <w:tcPr>
            <w:tcW w:w="10358" w:type="dxa"/>
            <w:tcBorders>
              <w:top w:val="single" w:sz="4" w:space="0" w:color="BFBFBF" w:themeColor="background1" w:themeShade="BF"/>
              <w:bottom w:val="single" w:sz="4" w:space="0" w:color="auto"/>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7011DF">
        <w:tc>
          <w:tcPr>
            <w:tcW w:w="10358" w:type="dxa"/>
            <w:tcBorders>
              <w:top w:val="single" w:sz="4" w:space="0" w:color="auto"/>
              <w:bottom w:val="single" w:sz="4" w:space="0" w:color="BFBFBF" w:themeColor="background1" w:themeShade="BF"/>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7011DF">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7011DF">
        <w:tc>
          <w:tcPr>
            <w:tcW w:w="10358" w:type="dxa"/>
            <w:tcBorders>
              <w:top w:val="single" w:sz="4" w:space="0" w:color="BFBFBF" w:themeColor="background1" w:themeShade="BF"/>
              <w:bottom w:val="single" w:sz="4" w:space="0" w:color="auto"/>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7011DF">
        <w:tc>
          <w:tcPr>
            <w:tcW w:w="10358" w:type="dxa"/>
            <w:tcBorders>
              <w:top w:val="single" w:sz="4" w:space="0" w:color="auto"/>
              <w:bottom w:val="single" w:sz="4" w:space="0" w:color="BFBFBF" w:themeColor="background1" w:themeShade="BF"/>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7011DF">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7011DF">
        <w:tc>
          <w:tcPr>
            <w:tcW w:w="10358" w:type="dxa"/>
            <w:tcBorders>
              <w:top w:val="single" w:sz="4" w:space="0" w:color="BFBFBF" w:themeColor="background1" w:themeShade="BF"/>
              <w:bottom w:val="single" w:sz="4" w:space="0" w:color="auto"/>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7011DF">
        <w:tc>
          <w:tcPr>
            <w:tcW w:w="10358" w:type="dxa"/>
            <w:tcBorders>
              <w:top w:val="single" w:sz="4" w:space="0" w:color="auto"/>
              <w:bottom w:val="single" w:sz="4" w:space="0" w:color="BFBFBF" w:themeColor="background1" w:themeShade="BF"/>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7011DF">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7011DF">
        <w:tc>
          <w:tcPr>
            <w:tcW w:w="10358" w:type="dxa"/>
            <w:tcBorders>
              <w:top w:val="single" w:sz="4" w:space="0" w:color="BFBFBF" w:themeColor="background1" w:themeShade="BF"/>
              <w:bottom w:val="single" w:sz="4" w:space="0" w:color="auto"/>
            </w:tcBorders>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bl>
    <w:p w:rsidR="007011DF" w:rsidRDefault="007011DF" w:rsidP="007011DF">
      <w:pPr>
        <w:tabs>
          <w:tab w:val="decimal" w:pos="540"/>
          <w:tab w:val="left" w:leader="underscore" w:pos="10260"/>
        </w:tabs>
        <w:spacing w:before="240" w:after="60" w:line="240" w:lineRule="auto"/>
        <w:ind w:left="720" w:hanging="720"/>
        <w:rPr>
          <w:rFonts w:ascii="Arial Narrow" w:hAnsi="Arial Narrow"/>
          <w:b/>
          <w:bCs/>
          <w:sz w:val="28"/>
          <w:szCs w:val="28"/>
        </w:rPr>
      </w:pPr>
    </w:p>
    <w:p w:rsidR="007011DF" w:rsidRDefault="007011DF" w:rsidP="007011DF">
      <w:pPr>
        <w:tabs>
          <w:tab w:val="decimal" w:pos="540"/>
          <w:tab w:val="left" w:leader="underscore" w:pos="10260"/>
        </w:tabs>
        <w:spacing w:before="240" w:after="60" w:line="240" w:lineRule="auto"/>
        <w:ind w:left="720" w:hanging="720"/>
        <w:rPr>
          <w:rFonts w:ascii="Arial Narrow" w:hAnsi="Arial Narrow"/>
          <w:b/>
          <w:bCs/>
          <w:sz w:val="28"/>
          <w:szCs w:val="28"/>
        </w:rPr>
      </w:pPr>
    </w:p>
    <w:p w:rsidR="00E11028" w:rsidRDefault="00E11028" w:rsidP="007011DF">
      <w:pPr>
        <w:tabs>
          <w:tab w:val="decimal" w:pos="540"/>
          <w:tab w:val="left" w:leader="underscore" w:pos="10260"/>
        </w:tabs>
        <w:spacing w:before="240" w:after="60" w:line="240" w:lineRule="auto"/>
        <w:ind w:left="720" w:hanging="720"/>
        <w:rPr>
          <w:rFonts w:ascii="Arial Narrow" w:hAnsi="Arial Narrow"/>
          <w:b/>
          <w:bCs/>
          <w:sz w:val="28"/>
          <w:szCs w:val="28"/>
        </w:rPr>
      </w:pPr>
    </w:p>
    <w:p w:rsidR="007011DF" w:rsidRPr="007011DF" w:rsidRDefault="00F54DB9" w:rsidP="007011D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30AE6">
        <w:rPr>
          <w:rFonts w:ascii="Arial Narrow" w:hAnsi="Arial Narrow"/>
          <w:b/>
          <w:bCs/>
          <w:sz w:val="28"/>
          <w:szCs w:val="28"/>
        </w:rPr>
        <w:t>3.</w:t>
      </w:r>
      <w:r>
        <w:rPr>
          <w:rFonts w:ascii="Arial Narrow" w:hAnsi="Arial Narrow"/>
          <w:b/>
          <w:bCs/>
          <w:sz w:val="28"/>
          <w:szCs w:val="28"/>
        </w:rPr>
        <w:tab/>
      </w:r>
      <w:r w:rsidR="007011DF" w:rsidRPr="007011DF">
        <w:rPr>
          <w:rFonts w:ascii="Arial Narrow" w:hAnsi="Arial Narrow"/>
          <w:b/>
          <w:bCs/>
          <w:sz w:val="28"/>
          <w:szCs w:val="28"/>
        </w:rPr>
        <w:t>Identify six plants common to the area where you live. Tell which animals use them and for what purpose.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7011DF" w:rsidTr="003531E9">
        <w:tc>
          <w:tcPr>
            <w:tcW w:w="10358" w:type="dxa"/>
            <w:tcBorders>
              <w:top w:val="single" w:sz="4" w:space="0" w:color="auto"/>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auto"/>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auto"/>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auto"/>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auto"/>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auto"/>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auto"/>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auto"/>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auto"/>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auto"/>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auto"/>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BFBFBF" w:themeColor="background1" w:themeShade="BF"/>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r w:rsidR="007011DF" w:rsidTr="003531E9">
        <w:tc>
          <w:tcPr>
            <w:tcW w:w="10358" w:type="dxa"/>
            <w:tcBorders>
              <w:top w:val="single" w:sz="4" w:space="0" w:color="BFBFBF" w:themeColor="background1" w:themeShade="BF"/>
              <w:bottom w:val="single" w:sz="4" w:space="0" w:color="auto"/>
            </w:tcBorders>
          </w:tcPr>
          <w:p w:rsidR="007011DF" w:rsidRDefault="007011DF" w:rsidP="003531E9">
            <w:pPr>
              <w:tabs>
                <w:tab w:val="decimal" w:pos="540"/>
                <w:tab w:val="left" w:leader="underscore" w:pos="10260"/>
              </w:tabs>
              <w:spacing w:before="240" w:after="60" w:line="240" w:lineRule="auto"/>
              <w:rPr>
                <w:rFonts w:ascii="Arial Narrow" w:hAnsi="Arial Narrow"/>
                <w:b/>
                <w:bCs/>
                <w:sz w:val="28"/>
                <w:szCs w:val="28"/>
              </w:rPr>
            </w:pPr>
          </w:p>
        </w:tc>
      </w:tr>
    </w:tbl>
    <w:p w:rsidR="007011DF" w:rsidRDefault="007011DF" w:rsidP="007011DF">
      <w:pPr>
        <w:tabs>
          <w:tab w:val="decimal" w:pos="540"/>
          <w:tab w:val="left" w:leader="underscore" w:pos="10260"/>
        </w:tabs>
        <w:spacing w:before="240" w:after="60" w:line="240" w:lineRule="auto"/>
        <w:ind w:left="720" w:hanging="720"/>
        <w:rPr>
          <w:rFonts w:ascii="Arial Narrow" w:hAnsi="Arial Narrow"/>
          <w:b/>
          <w:bCs/>
          <w:sz w:val="28"/>
          <w:szCs w:val="28"/>
        </w:rPr>
      </w:pPr>
    </w:p>
    <w:p w:rsidR="009E2DEA" w:rsidRPr="007011DF" w:rsidRDefault="009E2DEA" w:rsidP="007011DF">
      <w:pPr>
        <w:tabs>
          <w:tab w:val="decimal" w:pos="540"/>
          <w:tab w:val="left" w:leader="underscore" w:pos="10260"/>
        </w:tabs>
        <w:spacing w:before="240" w:after="60" w:line="240" w:lineRule="auto"/>
        <w:ind w:left="720" w:hanging="720"/>
        <w:rPr>
          <w:rFonts w:ascii="Arial Narrow" w:hAnsi="Arial Narrow"/>
          <w:b/>
          <w:bCs/>
          <w:sz w:val="28"/>
          <w:szCs w:val="28"/>
        </w:rPr>
      </w:pPr>
    </w:p>
    <w:p w:rsidR="00E11028" w:rsidRDefault="00E11028" w:rsidP="007011DF">
      <w:pPr>
        <w:tabs>
          <w:tab w:val="decimal" w:pos="540"/>
          <w:tab w:val="left" w:leader="underscore" w:pos="10260"/>
        </w:tabs>
        <w:spacing w:before="240" w:after="60" w:line="240" w:lineRule="auto"/>
        <w:ind w:left="720" w:hanging="720"/>
        <w:rPr>
          <w:rFonts w:ascii="Arial Narrow" w:hAnsi="Arial Narrow"/>
          <w:b/>
          <w:bCs/>
          <w:sz w:val="28"/>
          <w:szCs w:val="28"/>
        </w:rPr>
      </w:pPr>
    </w:p>
    <w:p w:rsidR="007011DF" w:rsidRDefault="007011DF" w:rsidP="007011D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4.</w:t>
      </w:r>
      <w:r>
        <w:rPr>
          <w:rFonts w:ascii="Arial Narrow" w:hAnsi="Arial Narrow"/>
          <w:b/>
          <w:bCs/>
          <w:sz w:val="28"/>
          <w:szCs w:val="28"/>
        </w:rPr>
        <w:tab/>
      </w:r>
      <w:r w:rsidRPr="007011DF">
        <w:rPr>
          <w:rFonts w:ascii="Arial Narrow" w:hAnsi="Arial Narrow"/>
          <w:b/>
          <w:bCs/>
          <w:sz w:val="28"/>
          <w:szCs w:val="28"/>
        </w:rPr>
        <w:t xml:space="preserve">Visit a nature center, nursery, tree farm, or park, and speak with someone knowledgeable about trees and plants that are native to your area. </w:t>
      </w:r>
    </w:p>
    <w:p w:rsidR="009E2DEA" w:rsidRDefault="009E2DEA" w:rsidP="007011DF">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Where did you go?</w:t>
      </w:r>
      <w:r>
        <w:rPr>
          <w:rFonts w:ascii="Arial Narrow" w:hAnsi="Arial Narrow"/>
          <w:b/>
          <w:bCs/>
          <w:sz w:val="28"/>
          <w:szCs w:val="28"/>
        </w:rPr>
        <w:tab/>
      </w:r>
    </w:p>
    <w:p w:rsidR="009E2DEA" w:rsidRDefault="009E2DEA" w:rsidP="007011DF">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did you speak with? </w:t>
      </w:r>
      <w:r>
        <w:rPr>
          <w:rFonts w:ascii="Arial Narrow" w:hAnsi="Arial Narrow"/>
          <w:b/>
          <w:bCs/>
          <w:sz w:val="28"/>
          <w:szCs w:val="28"/>
        </w:rPr>
        <w:tab/>
      </w:r>
    </w:p>
    <w:p w:rsidR="007011DF" w:rsidRPr="007011DF" w:rsidRDefault="007011DF" w:rsidP="007011D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7011DF">
        <w:rPr>
          <w:rFonts w:ascii="Arial Narrow" w:hAnsi="Arial Narrow"/>
          <w:b/>
          <w:bCs/>
          <w:sz w:val="28"/>
          <w:szCs w:val="28"/>
        </w:rPr>
        <w:t>Explain how plants and trees are important to our ecosystem and how they improve our environment.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9E2DEA" w:rsidTr="009E2DEA">
        <w:tc>
          <w:tcPr>
            <w:tcW w:w="9638" w:type="dxa"/>
            <w:tcBorders>
              <w:top w:val="single" w:sz="4" w:space="0" w:color="auto"/>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9E2DEA">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9E2DEA">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9E2DEA">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9E2DEA">
        <w:tc>
          <w:tcPr>
            <w:tcW w:w="9638" w:type="dxa"/>
            <w:tcBorders>
              <w:top w:val="single" w:sz="4" w:space="0" w:color="BFBFBF" w:themeColor="background1" w:themeShade="BF"/>
              <w:bottom w:val="single" w:sz="4" w:space="0" w:color="auto"/>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bl>
    <w:p w:rsidR="009E2DEA" w:rsidRDefault="007011DF" w:rsidP="007011D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5.</w:t>
      </w:r>
      <w:r>
        <w:rPr>
          <w:rFonts w:ascii="Arial Narrow" w:hAnsi="Arial Narrow"/>
          <w:b/>
          <w:bCs/>
          <w:sz w:val="28"/>
          <w:szCs w:val="28"/>
        </w:rPr>
        <w:tab/>
      </w:r>
      <w:r w:rsidRPr="007011DF">
        <w:rPr>
          <w:rFonts w:ascii="Arial Narrow" w:hAnsi="Arial Narrow"/>
          <w:b/>
          <w:bCs/>
          <w:sz w:val="28"/>
          <w:szCs w:val="28"/>
        </w:rPr>
        <w:t xml:space="preserve">Develop a plan to care for and then plant at least one plant or tree, either indoors in a pot or outdoors.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9E2DEA" w:rsidTr="003531E9">
        <w:tc>
          <w:tcPr>
            <w:tcW w:w="9638" w:type="dxa"/>
            <w:tcBorders>
              <w:top w:val="single" w:sz="4" w:space="0" w:color="auto"/>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auto"/>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bl>
    <w:p w:rsidR="007011DF" w:rsidRPr="007011DF" w:rsidRDefault="009E2DEA" w:rsidP="007011DF">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7011DF" w:rsidRPr="007011DF">
        <w:rPr>
          <w:rFonts w:ascii="Arial Narrow" w:hAnsi="Arial Narrow"/>
          <w:b/>
          <w:bCs/>
          <w:sz w:val="28"/>
          <w:szCs w:val="28"/>
        </w:rPr>
        <w:t>Tell how this plant or tree helps the environment in which it is planted and what the plant or tree will be used for.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9E2DEA" w:rsidTr="003531E9">
        <w:tc>
          <w:tcPr>
            <w:tcW w:w="9638" w:type="dxa"/>
            <w:tcBorders>
              <w:top w:val="single" w:sz="4" w:space="0" w:color="auto"/>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auto"/>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bl>
    <w:p w:rsidR="00E11028" w:rsidRDefault="00E11028" w:rsidP="007011DF">
      <w:pPr>
        <w:tabs>
          <w:tab w:val="decimal" w:pos="540"/>
          <w:tab w:val="left" w:leader="underscore" w:pos="10260"/>
        </w:tabs>
        <w:spacing w:before="240" w:after="60" w:line="240" w:lineRule="auto"/>
        <w:ind w:left="720" w:hanging="720"/>
        <w:rPr>
          <w:rFonts w:ascii="Arial Narrow" w:hAnsi="Arial Narrow"/>
          <w:b/>
          <w:bCs/>
          <w:sz w:val="28"/>
          <w:szCs w:val="28"/>
        </w:rPr>
      </w:pPr>
    </w:p>
    <w:p w:rsidR="009E2DEA" w:rsidRDefault="007011DF" w:rsidP="007011D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6.</w:t>
      </w:r>
      <w:r>
        <w:rPr>
          <w:rFonts w:ascii="Arial Narrow" w:hAnsi="Arial Narrow"/>
          <w:b/>
          <w:bCs/>
          <w:sz w:val="28"/>
          <w:szCs w:val="28"/>
        </w:rPr>
        <w:tab/>
      </w:r>
      <w:r w:rsidRPr="007011DF">
        <w:rPr>
          <w:rFonts w:ascii="Arial Narrow" w:hAnsi="Arial Narrow"/>
          <w:b/>
          <w:bCs/>
          <w:sz w:val="28"/>
          <w:szCs w:val="28"/>
        </w:rPr>
        <w:t>Make a list of items in your home that are made from wood and share it with your den.</w:t>
      </w:r>
    </w:p>
    <w:tbl>
      <w:tblPr>
        <w:tblStyle w:val="TableGrid"/>
        <w:tblW w:w="0" w:type="auto"/>
        <w:tblInd w:w="720" w:type="dxa"/>
        <w:tblLook w:val="04A0" w:firstRow="1" w:lastRow="0" w:firstColumn="1" w:lastColumn="0" w:noHBand="0" w:noVBand="1"/>
      </w:tblPr>
      <w:tblGrid>
        <w:gridCol w:w="4819"/>
        <w:gridCol w:w="4819"/>
      </w:tblGrid>
      <w:tr w:rsidR="009E2DEA" w:rsidTr="009E2DEA">
        <w:tc>
          <w:tcPr>
            <w:tcW w:w="481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9E2DEA">
        <w:tc>
          <w:tcPr>
            <w:tcW w:w="481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9E2DEA">
        <w:tc>
          <w:tcPr>
            <w:tcW w:w="481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9E2DEA">
        <w:tc>
          <w:tcPr>
            <w:tcW w:w="481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9E2DEA">
        <w:tc>
          <w:tcPr>
            <w:tcW w:w="481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bl>
    <w:p w:rsidR="007011DF" w:rsidRPr="007011DF" w:rsidRDefault="009E2DEA" w:rsidP="007011D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7011DF" w:rsidRPr="007011DF">
        <w:rPr>
          <w:rFonts w:ascii="Arial Narrow" w:hAnsi="Arial Narrow"/>
          <w:b/>
          <w:bCs/>
          <w:sz w:val="28"/>
          <w:szCs w:val="28"/>
        </w:rPr>
        <w:t>Or with your den, take a walk and identify useful things made from wood.</w:t>
      </w:r>
    </w:p>
    <w:tbl>
      <w:tblPr>
        <w:tblStyle w:val="TableGrid"/>
        <w:tblW w:w="0" w:type="auto"/>
        <w:tblInd w:w="720" w:type="dxa"/>
        <w:tblLook w:val="04A0" w:firstRow="1" w:lastRow="0" w:firstColumn="1" w:lastColumn="0" w:noHBand="0" w:noVBand="1"/>
      </w:tblPr>
      <w:tblGrid>
        <w:gridCol w:w="4819"/>
        <w:gridCol w:w="4819"/>
      </w:tblGrid>
      <w:tr w:rsidR="009E2DEA" w:rsidTr="003531E9">
        <w:tc>
          <w:tcPr>
            <w:tcW w:w="517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517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517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517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517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bl>
    <w:p w:rsidR="009E2DEA" w:rsidRDefault="007011DF" w:rsidP="007011D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7.</w:t>
      </w:r>
      <w:r>
        <w:rPr>
          <w:rFonts w:ascii="Arial Narrow" w:hAnsi="Arial Narrow"/>
          <w:b/>
          <w:bCs/>
          <w:sz w:val="28"/>
          <w:szCs w:val="28"/>
        </w:rPr>
        <w:tab/>
      </w:r>
      <w:r w:rsidRPr="007011DF">
        <w:rPr>
          <w:rFonts w:ascii="Arial Narrow" w:hAnsi="Arial Narrow"/>
          <w:b/>
          <w:bCs/>
          <w:sz w:val="28"/>
          <w:szCs w:val="28"/>
        </w:rPr>
        <w:t xml:space="preserve">Explain how the growth rings of a tree trunk tell its life story.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9E2DEA" w:rsidTr="003531E9">
        <w:tc>
          <w:tcPr>
            <w:tcW w:w="9638" w:type="dxa"/>
            <w:tcBorders>
              <w:top w:val="single" w:sz="4" w:space="0" w:color="auto"/>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auto"/>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bl>
    <w:p w:rsidR="00E11028" w:rsidRDefault="00E11028" w:rsidP="007011DF">
      <w:pPr>
        <w:tabs>
          <w:tab w:val="decimal" w:pos="540"/>
          <w:tab w:val="left" w:leader="underscore" w:pos="10260"/>
        </w:tabs>
        <w:spacing w:before="240" w:after="60" w:line="240" w:lineRule="auto"/>
        <w:ind w:left="720" w:hanging="720"/>
        <w:rPr>
          <w:rFonts w:ascii="Arial Narrow" w:hAnsi="Arial Narrow"/>
          <w:b/>
          <w:bCs/>
          <w:sz w:val="28"/>
          <w:szCs w:val="28"/>
        </w:rPr>
      </w:pPr>
    </w:p>
    <w:p w:rsidR="00E11028" w:rsidRDefault="00E11028" w:rsidP="007011DF">
      <w:pPr>
        <w:tabs>
          <w:tab w:val="decimal" w:pos="540"/>
          <w:tab w:val="left" w:leader="underscore" w:pos="10260"/>
        </w:tabs>
        <w:spacing w:before="240" w:after="60" w:line="240" w:lineRule="auto"/>
        <w:ind w:left="720" w:hanging="720"/>
        <w:rPr>
          <w:rFonts w:ascii="Arial Narrow" w:hAnsi="Arial Narrow"/>
          <w:b/>
          <w:bCs/>
          <w:sz w:val="28"/>
          <w:szCs w:val="28"/>
        </w:rPr>
      </w:pPr>
    </w:p>
    <w:p w:rsidR="00022D10" w:rsidRDefault="009E2DEA" w:rsidP="007011DF">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7011DF" w:rsidRPr="007011DF">
        <w:rPr>
          <w:rFonts w:ascii="Arial Narrow" w:hAnsi="Arial Narrow"/>
          <w:b/>
          <w:bCs/>
          <w:sz w:val="28"/>
          <w:szCs w:val="28"/>
        </w:rPr>
        <w:t>Describe different types of tree bark and explain what the bark does for the tree.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9E2DEA" w:rsidTr="003531E9">
        <w:tc>
          <w:tcPr>
            <w:tcW w:w="9638" w:type="dxa"/>
            <w:tcBorders>
              <w:top w:val="single" w:sz="4" w:space="0" w:color="auto"/>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BFBFBF" w:themeColor="background1" w:themeShade="BF"/>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r w:rsidR="009E2DEA" w:rsidTr="003531E9">
        <w:tc>
          <w:tcPr>
            <w:tcW w:w="9638" w:type="dxa"/>
            <w:tcBorders>
              <w:top w:val="single" w:sz="4" w:space="0" w:color="BFBFBF" w:themeColor="background1" w:themeShade="BF"/>
              <w:bottom w:val="single" w:sz="4" w:space="0" w:color="auto"/>
            </w:tcBorders>
          </w:tcPr>
          <w:p w:rsidR="009E2DEA" w:rsidRDefault="009E2DEA" w:rsidP="003531E9">
            <w:pPr>
              <w:tabs>
                <w:tab w:val="decimal" w:pos="540"/>
                <w:tab w:val="left" w:leader="underscore" w:pos="10260"/>
              </w:tabs>
              <w:spacing w:before="240" w:after="60" w:line="240" w:lineRule="auto"/>
              <w:rPr>
                <w:rFonts w:ascii="Arial Narrow" w:hAnsi="Arial Narrow"/>
                <w:b/>
                <w:bCs/>
                <w:sz w:val="28"/>
                <w:szCs w:val="28"/>
              </w:rPr>
            </w:pPr>
          </w:p>
        </w:tc>
      </w:tr>
    </w:tbl>
    <w:p w:rsidR="00022D10" w:rsidRPr="00C8604D" w:rsidRDefault="00022D10" w:rsidP="00C43CE2">
      <w:pPr>
        <w:tabs>
          <w:tab w:val="decimal" w:pos="540"/>
          <w:tab w:val="left" w:leader="underscore" w:pos="10260"/>
        </w:tabs>
        <w:spacing w:before="240" w:after="60" w:line="240" w:lineRule="auto"/>
        <w:rPr>
          <w:rFonts w:ascii="Arial Narrow" w:hAnsi="Arial Narrow"/>
          <w:b/>
          <w:bCs/>
          <w:sz w:val="28"/>
          <w:szCs w:val="28"/>
        </w:rPr>
        <w:sectPr w:rsidR="00022D10" w:rsidRPr="00C8604D" w:rsidSect="00512D73">
          <w:headerReference w:type="default" r:id="rId13"/>
          <w:footerReference w:type="default" r:id="rId14"/>
          <w:headerReference w:type="first" r:id="rId15"/>
          <w:footerReference w:type="first" r:id="rId16"/>
          <w:type w:val="continuous"/>
          <w:pgSz w:w="12240" w:h="15840" w:code="1"/>
          <w:pgMar w:top="720" w:right="936" w:bottom="720" w:left="936" w:header="360" w:footer="360" w:gutter="0"/>
          <w:cols w:space="720"/>
          <w:titlePg/>
          <w:docGrid w:linePitch="299"/>
        </w:sectPr>
      </w:pP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lastRenderedPageBreak/>
        <w:t xml:space="preserve"> [1.0.0.0] — Introduction</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[Page 4, and 5.0.1.4] — Policy on Unauthorized Changes to Advancement Program</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[Page 4] — The “Guide to Safe Scouting” Applies</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[4.1.0.3] — Who Approves Cub Scout Advancement?</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[4.1.0.4] — “Do Your Best”</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Additional notes of interest:</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 xml:space="preserve">Cub Scouts may complete requirements in a family, den, pack, school, or community environment. </w:t>
      </w:r>
    </w:p>
    <w:p w:rsidR="0091402E" w:rsidRPr="0091402E" w:rsidRDefault="0091402E" w:rsidP="0091402E">
      <w:pPr>
        <w:tabs>
          <w:tab w:val="left" w:pos="5100"/>
          <w:tab w:val="left" w:pos="8000"/>
        </w:tabs>
        <w:spacing w:before="80" w:after="0" w:line="240" w:lineRule="auto"/>
        <w:rPr>
          <w:rFonts w:ascii="Arial Narrow" w:eastAsia="Times New Roman" w:hAnsi="Arial Narrow" w:cs="Arial"/>
          <w:b/>
          <w:bCs/>
          <w:sz w:val="19"/>
          <w:szCs w:val="19"/>
        </w:rPr>
      </w:pPr>
      <w:r w:rsidRPr="0091402E">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Default="00F17408" w:rsidP="0091402E">
      <w:pPr>
        <w:tabs>
          <w:tab w:val="left" w:pos="5100"/>
          <w:tab w:val="left" w:pos="8000"/>
        </w:tabs>
        <w:spacing w:before="80" w:after="0" w:line="240" w:lineRule="auto"/>
        <w:rPr>
          <w:rFonts w:ascii="Arial Narrow" w:hAnsi="Arial Narrow" w:cs="Arial"/>
        </w:rPr>
      </w:pPr>
    </w:p>
    <w:sectPr w:rsidR="00F17408"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764" w:rsidRDefault="004C2764">
      <w:r>
        <w:separator/>
      </w:r>
    </w:p>
  </w:endnote>
  <w:endnote w:type="continuationSeparator" w:id="0">
    <w:p w:rsidR="004C2764" w:rsidRDefault="004C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10D32">
      <w:rPr>
        <w:rFonts w:ascii="Arial Narrow" w:hAnsi="Arial Narrow"/>
      </w:rPr>
      <w:t>Into the Woods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410D32">
      <w:rPr>
        <w:rFonts w:ascii="Arial Narrow" w:hAnsi="Arial Narrow"/>
        <w:noProof/>
      </w:rPr>
      <w:t>6</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410D32">
      <w:rPr>
        <w:rFonts w:ascii="Arial Narrow" w:hAnsi="Arial Narrow"/>
        <w:noProof/>
      </w:rPr>
      <w:t>7</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028" w:rsidRPr="005A538F" w:rsidRDefault="00E11028" w:rsidP="00E11028">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410D32">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E11028" w:rsidRPr="005A538F" w:rsidRDefault="00E11028" w:rsidP="00E11028">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E11028" w:rsidRPr="005A538F" w:rsidRDefault="00E11028" w:rsidP="00E11028">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410D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91402E" w:rsidRDefault="00410D32" w:rsidP="0091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764" w:rsidRDefault="004C2764">
      <w:r>
        <w:separator/>
      </w:r>
    </w:p>
  </w:footnote>
  <w:footnote w:type="continuationSeparator" w:id="0">
    <w:p w:rsidR="004C2764" w:rsidRDefault="004C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946E1">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10D32">
      <w:rPr>
        <w:rFonts w:ascii="Arial Narrow" w:hAnsi="Arial Narrow"/>
      </w:rPr>
      <w:t>Into the Woods</w:t>
    </w:r>
    <w:r>
      <w:rPr>
        <w:rFonts w:ascii="Arial Narrow" w:hAnsi="Arial Narrow"/>
      </w:rPr>
      <w:fldChar w:fldCharType="end"/>
    </w:r>
    <w:r w:rsidR="003E0BD2">
      <w:rPr>
        <w:rFonts w:ascii="Arial Narrow" w:hAnsi="Arial Narrow"/>
      </w:rPr>
      <w:tab/>
    </w:r>
    <w:r w:rsidR="0060330C">
      <w:rPr>
        <w:rFonts w:ascii="Arial Narrow" w:hAnsi="Arial Narrow"/>
      </w:rPr>
      <w:tab/>
    </w:r>
    <w:r w:rsidR="003946E1">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1D7EF5">
    <w:pPr>
      <w:jc w:val="center"/>
      <w:rPr>
        <w:rFonts w:ascii="Arial" w:hAnsi="Arial" w:cs="Arial"/>
        <w:sz w:val="36"/>
      </w:rPr>
    </w:pPr>
    <w:r w:rsidRPr="00E30AE6">
      <w:rPr>
        <w:noProof/>
        <w:sz w:val="56"/>
        <w:szCs w:val="56"/>
        <w:lang w:bidi="he-IL"/>
      </w:rPr>
      <w:drawing>
        <wp:anchor distT="0" distB="0" distL="114300" distR="114300" simplePos="0" relativeHeight="251657728" behindDoc="0" locked="0" layoutInCell="1" allowOverlap="1" wp14:anchorId="78304580" wp14:editId="6EE743E5">
          <wp:simplePos x="0" y="0"/>
          <wp:positionH relativeFrom="page">
            <wp:posOffset>594360</wp:posOffset>
          </wp:positionH>
          <wp:positionV relativeFrom="page">
            <wp:posOffset>228600</wp:posOffset>
          </wp:positionV>
          <wp:extent cx="676656" cy="914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65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EF5">
      <w:rPr>
        <w:rFonts w:ascii="Arial Narrow" w:hAnsi="Arial Narrow"/>
        <w:b/>
        <w:bCs/>
        <w:position w:val="18"/>
        <w:sz w:val="56"/>
        <w:szCs w:val="56"/>
      </w:rPr>
      <w:fldChar w:fldCharType="begin"/>
    </w:r>
    <w:r w:rsidR="001D7EF5">
      <w:rPr>
        <w:rFonts w:ascii="Arial Narrow" w:hAnsi="Arial Narrow"/>
        <w:b/>
        <w:bCs/>
        <w:position w:val="18"/>
        <w:sz w:val="56"/>
        <w:szCs w:val="56"/>
      </w:rPr>
      <w:instrText xml:space="preserve"> TITLE  "Into the Woods"  \* MERGEFORMAT </w:instrText>
    </w:r>
    <w:r w:rsidR="001D7EF5">
      <w:rPr>
        <w:rFonts w:ascii="Arial Narrow" w:hAnsi="Arial Narrow"/>
        <w:b/>
        <w:bCs/>
        <w:position w:val="18"/>
        <w:sz w:val="56"/>
        <w:szCs w:val="56"/>
      </w:rPr>
      <w:fldChar w:fldCharType="separate"/>
    </w:r>
    <w:r w:rsidR="00410D32">
      <w:rPr>
        <w:rFonts w:ascii="Arial Narrow" w:hAnsi="Arial Narrow"/>
        <w:b/>
        <w:bCs/>
        <w:position w:val="18"/>
        <w:sz w:val="56"/>
        <w:szCs w:val="56"/>
      </w:rPr>
      <w:t>Into the Woods</w:t>
    </w:r>
    <w:r w:rsidR="001D7EF5">
      <w:rPr>
        <w:rFonts w:ascii="Arial Narrow" w:hAnsi="Arial Narrow"/>
        <w:b/>
        <w:bCs/>
        <w:position w:val="18"/>
        <w:sz w:val="56"/>
        <w:szCs w:val="56"/>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410D32">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410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2E" w:rsidRPr="0091402E" w:rsidRDefault="0091402E" w:rsidP="0091402E">
    <w:pPr>
      <w:tabs>
        <w:tab w:val="left" w:pos="5100"/>
        <w:tab w:val="left" w:pos="8000"/>
      </w:tabs>
      <w:spacing w:after="60" w:line="240" w:lineRule="auto"/>
      <w:jc w:val="center"/>
      <w:rPr>
        <w:rFonts w:ascii="Arial Narrow" w:eastAsia="Times New Roman" w:hAnsi="Arial Narrow" w:cs="Arial"/>
        <w:b/>
        <w:sz w:val="24"/>
        <w:szCs w:val="24"/>
        <w:u w:val="single"/>
      </w:rPr>
    </w:pPr>
    <w:r w:rsidRPr="0091402E">
      <w:rPr>
        <w:rFonts w:ascii="Arial Narrow" w:eastAsia="Times New Roman" w:hAnsi="Arial Narrow" w:cs="Arial"/>
        <w:b/>
        <w:bCs/>
        <w:sz w:val="24"/>
        <w:szCs w:val="24"/>
      </w:rPr>
      <w:t xml:space="preserve">Important excerpts from the </w:t>
    </w:r>
    <w:hyperlink r:id="rId1" w:history="1">
      <w:r w:rsidRPr="0091402E">
        <w:rPr>
          <w:rFonts w:ascii="Arial Narrow" w:eastAsia="Times New Roman" w:hAnsi="Arial Narrow" w:cs="Arial"/>
          <w:b/>
          <w:bCs/>
          <w:i/>
          <w:color w:val="0000FF"/>
          <w:sz w:val="24"/>
          <w:szCs w:val="24"/>
          <w:u w:val="single"/>
        </w:rPr>
        <w:t>Guide To Advancement - 2015</w:t>
      </w:r>
    </w:hyperlink>
    <w:r w:rsidRPr="0091402E">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11B21"/>
    <w:rsid w:val="000222C3"/>
    <w:rsid w:val="00022D10"/>
    <w:rsid w:val="0003789E"/>
    <w:rsid w:val="0004372E"/>
    <w:rsid w:val="00054E32"/>
    <w:rsid w:val="00086A8B"/>
    <w:rsid w:val="000A10B3"/>
    <w:rsid w:val="000A2B6F"/>
    <w:rsid w:val="000A3B97"/>
    <w:rsid w:val="000A75E8"/>
    <w:rsid w:val="000B42F4"/>
    <w:rsid w:val="000C10A1"/>
    <w:rsid w:val="000C4D27"/>
    <w:rsid w:val="000D087F"/>
    <w:rsid w:val="000F15DA"/>
    <w:rsid w:val="000F1E50"/>
    <w:rsid w:val="0010174F"/>
    <w:rsid w:val="001018C9"/>
    <w:rsid w:val="0010543C"/>
    <w:rsid w:val="001114F0"/>
    <w:rsid w:val="001170D4"/>
    <w:rsid w:val="00154806"/>
    <w:rsid w:val="001A390B"/>
    <w:rsid w:val="001A59AC"/>
    <w:rsid w:val="001B6D5D"/>
    <w:rsid w:val="001D7EF5"/>
    <w:rsid w:val="002060B2"/>
    <w:rsid w:val="002117D6"/>
    <w:rsid w:val="00212A37"/>
    <w:rsid w:val="00212B15"/>
    <w:rsid w:val="00220252"/>
    <w:rsid w:val="0022235D"/>
    <w:rsid w:val="00223F2B"/>
    <w:rsid w:val="002353A6"/>
    <w:rsid w:val="0024582B"/>
    <w:rsid w:val="00250927"/>
    <w:rsid w:val="00254A42"/>
    <w:rsid w:val="00256A84"/>
    <w:rsid w:val="00261554"/>
    <w:rsid w:val="00262757"/>
    <w:rsid w:val="00266292"/>
    <w:rsid w:val="00270E04"/>
    <w:rsid w:val="0027271E"/>
    <w:rsid w:val="00276EF8"/>
    <w:rsid w:val="00295139"/>
    <w:rsid w:val="00295E14"/>
    <w:rsid w:val="002A2ED6"/>
    <w:rsid w:val="002A442F"/>
    <w:rsid w:val="002C4DEC"/>
    <w:rsid w:val="002C67BC"/>
    <w:rsid w:val="002C6D76"/>
    <w:rsid w:val="002D1162"/>
    <w:rsid w:val="002D3506"/>
    <w:rsid w:val="002E177F"/>
    <w:rsid w:val="002F6CA8"/>
    <w:rsid w:val="00300B1E"/>
    <w:rsid w:val="003024F4"/>
    <w:rsid w:val="003352AF"/>
    <w:rsid w:val="00341B2F"/>
    <w:rsid w:val="00360450"/>
    <w:rsid w:val="00370FE2"/>
    <w:rsid w:val="0037688D"/>
    <w:rsid w:val="00382B91"/>
    <w:rsid w:val="00387D48"/>
    <w:rsid w:val="00392A4F"/>
    <w:rsid w:val="003946E1"/>
    <w:rsid w:val="003A1538"/>
    <w:rsid w:val="003A509E"/>
    <w:rsid w:val="003B1773"/>
    <w:rsid w:val="003E0BD2"/>
    <w:rsid w:val="00410D32"/>
    <w:rsid w:val="00421DCD"/>
    <w:rsid w:val="00423108"/>
    <w:rsid w:val="004260C8"/>
    <w:rsid w:val="004316CC"/>
    <w:rsid w:val="00433F30"/>
    <w:rsid w:val="00435E72"/>
    <w:rsid w:val="0043600B"/>
    <w:rsid w:val="00436D9C"/>
    <w:rsid w:val="004404F9"/>
    <w:rsid w:val="004536C6"/>
    <w:rsid w:val="00470FC5"/>
    <w:rsid w:val="004865A2"/>
    <w:rsid w:val="004A10CD"/>
    <w:rsid w:val="004A1612"/>
    <w:rsid w:val="004A793C"/>
    <w:rsid w:val="004B60B0"/>
    <w:rsid w:val="004C2764"/>
    <w:rsid w:val="004D1FA3"/>
    <w:rsid w:val="004D5817"/>
    <w:rsid w:val="004E0CB1"/>
    <w:rsid w:val="004F12C3"/>
    <w:rsid w:val="004F156F"/>
    <w:rsid w:val="004F2C2B"/>
    <w:rsid w:val="004F66B8"/>
    <w:rsid w:val="00501646"/>
    <w:rsid w:val="00503FAF"/>
    <w:rsid w:val="00512D73"/>
    <w:rsid w:val="00514F83"/>
    <w:rsid w:val="00531E7C"/>
    <w:rsid w:val="00540293"/>
    <w:rsid w:val="005505E7"/>
    <w:rsid w:val="0055096F"/>
    <w:rsid w:val="005520CD"/>
    <w:rsid w:val="005557F2"/>
    <w:rsid w:val="005613E6"/>
    <w:rsid w:val="005652CB"/>
    <w:rsid w:val="00566575"/>
    <w:rsid w:val="00573B1C"/>
    <w:rsid w:val="00580B2E"/>
    <w:rsid w:val="00581CFF"/>
    <w:rsid w:val="0059130D"/>
    <w:rsid w:val="005A297D"/>
    <w:rsid w:val="005C0FDF"/>
    <w:rsid w:val="005C579A"/>
    <w:rsid w:val="005C659B"/>
    <w:rsid w:val="005D0CB0"/>
    <w:rsid w:val="0060330C"/>
    <w:rsid w:val="00603588"/>
    <w:rsid w:val="00610848"/>
    <w:rsid w:val="00616915"/>
    <w:rsid w:val="00621E04"/>
    <w:rsid w:val="006223E1"/>
    <w:rsid w:val="0062342B"/>
    <w:rsid w:val="006636FB"/>
    <w:rsid w:val="00670A06"/>
    <w:rsid w:val="00691CD2"/>
    <w:rsid w:val="00694E4B"/>
    <w:rsid w:val="00695717"/>
    <w:rsid w:val="006A5C3E"/>
    <w:rsid w:val="006A5CCC"/>
    <w:rsid w:val="006B215C"/>
    <w:rsid w:val="006B606E"/>
    <w:rsid w:val="006C2C64"/>
    <w:rsid w:val="006D3D2D"/>
    <w:rsid w:val="006D42C9"/>
    <w:rsid w:val="006F39A6"/>
    <w:rsid w:val="006F762E"/>
    <w:rsid w:val="007011DF"/>
    <w:rsid w:val="00710A61"/>
    <w:rsid w:val="00721FDD"/>
    <w:rsid w:val="00727BFA"/>
    <w:rsid w:val="00732699"/>
    <w:rsid w:val="007423FB"/>
    <w:rsid w:val="00757A15"/>
    <w:rsid w:val="00763EB6"/>
    <w:rsid w:val="00767504"/>
    <w:rsid w:val="00781EE0"/>
    <w:rsid w:val="00791163"/>
    <w:rsid w:val="007A6F89"/>
    <w:rsid w:val="007B18D0"/>
    <w:rsid w:val="007B79B0"/>
    <w:rsid w:val="007C42D9"/>
    <w:rsid w:val="007D74A6"/>
    <w:rsid w:val="007E5817"/>
    <w:rsid w:val="007F6F44"/>
    <w:rsid w:val="0080034C"/>
    <w:rsid w:val="00807C07"/>
    <w:rsid w:val="00813110"/>
    <w:rsid w:val="00823D13"/>
    <w:rsid w:val="00830CDE"/>
    <w:rsid w:val="008538C8"/>
    <w:rsid w:val="008666B7"/>
    <w:rsid w:val="008700FD"/>
    <w:rsid w:val="00882615"/>
    <w:rsid w:val="00895659"/>
    <w:rsid w:val="0089647E"/>
    <w:rsid w:val="008B3CDB"/>
    <w:rsid w:val="008C1586"/>
    <w:rsid w:val="008C3F75"/>
    <w:rsid w:val="008E617D"/>
    <w:rsid w:val="008F38B9"/>
    <w:rsid w:val="008F4526"/>
    <w:rsid w:val="0091402E"/>
    <w:rsid w:val="00934123"/>
    <w:rsid w:val="00934E46"/>
    <w:rsid w:val="0095143F"/>
    <w:rsid w:val="009516A1"/>
    <w:rsid w:val="00952731"/>
    <w:rsid w:val="009660D0"/>
    <w:rsid w:val="009713C7"/>
    <w:rsid w:val="00972A00"/>
    <w:rsid w:val="00974D80"/>
    <w:rsid w:val="0098049D"/>
    <w:rsid w:val="009825AE"/>
    <w:rsid w:val="009A00B3"/>
    <w:rsid w:val="009B20EC"/>
    <w:rsid w:val="009B48C6"/>
    <w:rsid w:val="009D7466"/>
    <w:rsid w:val="009E2DEA"/>
    <w:rsid w:val="00A067BA"/>
    <w:rsid w:val="00A24470"/>
    <w:rsid w:val="00A31862"/>
    <w:rsid w:val="00A345F0"/>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1102"/>
    <w:rsid w:val="00B759B8"/>
    <w:rsid w:val="00B8401A"/>
    <w:rsid w:val="00B97590"/>
    <w:rsid w:val="00B978B6"/>
    <w:rsid w:val="00BA2B27"/>
    <w:rsid w:val="00BD05CA"/>
    <w:rsid w:val="00BD408C"/>
    <w:rsid w:val="00BD6A9C"/>
    <w:rsid w:val="00BE1DAE"/>
    <w:rsid w:val="00BF5749"/>
    <w:rsid w:val="00C127DE"/>
    <w:rsid w:val="00C21E76"/>
    <w:rsid w:val="00C25EAD"/>
    <w:rsid w:val="00C355AF"/>
    <w:rsid w:val="00C427C1"/>
    <w:rsid w:val="00C43CE2"/>
    <w:rsid w:val="00C441A0"/>
    <w:rsid w:val="00C502CA"/>
    <w:rsid w:val="00C52AFD"/>
    <w:rsid w:val="00C811E3"/>
    <w:rsid w:val="00C81A13"/>
    <w:rsid w:val="00C8604D"/>
    <w:rsid w:val="00C86D58"/>
    <w:rsid w:val="00C90349"/>
    <w:rsid w:val="00C964C5"/>
    <w:rsid w:val="00C96785"/>
    <w:rsid w:val="00CB34A5"/>
    <w:rsid w:val="00CB6289"/>
    <w:rsid w:val="00CD1D1F"/>
    <w:rsid w:val="00CD498E"/>
    <w:rsid w:val="00CE1FE6"/>
    <w:rsid w:val="00CE319C"/>
    <w:rsid w:val="00CE3E23"/>
    <w:rsid w:val="00CE46E0"/>
    <w:rsid w:val="00CF2CD8"/>
    <w:rsid w:val="00CF40FD"/>
    <w:rsid w:val="00D11E8F"/>
    <w:rsid w:val="00D14923"/>
    <w:rsid w:val="00D17819"/>
    <w:rsid w:val="00D304C0"/>
    <w:rsid w:val="00D31E00"/>
    <w:rsid w:val="00D35287"/>
    <w:rsid w:val="00D426BE"/>
    <w:rsid w:val="00D46683"/>
    <w:rsid w:val="00D557C6"/>
    <w:rsid w:val="00D55A2C"/>
    <w:rsid w:val="00D64445"/>
    <w:rsid w:val="00D66197"/>
    <w:rsid w:val="00D81400"/>
    <w:rsid w:val="00D91B22"/>
    <w:rsid w:val="00D97B90"/>
    <w:rsid w:val="00DB288A"/>
    <w:rsid w:val="00DC013A"/>
    <w:rsid w:val="00DC244A"/>
    <w:rsid w:val="00DC2D3C"/>
    <w:rsid w:val="00DD0B29"/>
    <w:rsid w:val="00DD0B7A"/>
    <w:rsid w:val="00DD5D3E"/>
    <w:rsid w:val="00DE2D51"/>
    <w:rsid w:val="00DE6B04"/>
    <w:rsid w:val="00DF2C99"/>
    <w:rsid w:val="00E02B69"/>
    <w:rsid w:val="00E11028"/>
    <w:rsid w:val="00E12834"/>
    <w:rsid w:val="00E1293F"/>
    <w:rsid w:val="00E17919"/>
    <w:rsid w:val="00E30AE6"/>
    <w:rsid w:val="00E32DDF"/>
    <w:rsid w:val="00E4582F"/>
    <w:rsid w:val="00E53548"/>
    <w:rsid w:val="00E65501"/>
    <w:rsid w:val="00E73D2B"/>
    <w:rsid w:val="00E746EF"/>
    <w:rsid w:val="00E809A2"/>
    <w:rsid w:val="00E94C0B"/>
    <w:rsid w:val="00E9626E"/>
    <w:rsid w:val="00E963B0"/>
    <w:rsid w:val="00EB5F64"/>
    <w:rsid w:val="00EC0100"/>
    <w:rsid w:val="00EC1DBE"/>
    <w:rsid w:val="00EC3402"/>
    <w:rsid w:val="00EC7BFB"/>
    <w:rsid w:val="00ED755F"/>
    <w:rsid w:val="00F016F4"/>
    <w:rsid w:val="00F01F93"/>
    <w:rsid w:val="00F1206E"/>
    <w:rsid w:val="00F121A8"/>
    <w:rsid w:val="00F17408"/>
    <w:rsid w:val="00F26858"/>
    <w:rsid w:val="00F45ADD"/>
    <w:rsid w:val="00F46DD3"/>
    <w:rsid w:val="00F52D71"/>
    <w:rsid w:val="00F54DB9"/>
    <w:rsid w:val="00F5584C"/>
    <w:rsid w:val="00F63D7C"/>
    <w:rsid w:val="00F85DD0"/>
    <w:rsid w:val="00F86BA2"/>
    <w:rsid w:val="00F87A9A"/>
    <w:rsid w:val="00F9059F"/>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A523FF"/>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58349350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551916832">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68219640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1903132048">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74B89-D6C4-40D5-94E2-5A11C3C6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8</TotalTime>
  <Pages>7</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Into the Woods</vt:lpstr>
    </vt:vector>
  </TitlesOfParts>
  <Company>US Scouting Service Project, Inc.</Company>
  <LinksUpToDate>false</LinksUpToDate>
  <CharactersWithSpaces>5957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the Woods</dc:title>
  <dc:subject>Webelos Activity Badge</dc:subject>
  <dc:creator>Paul S Wolf</dc:creator>
  <cp:keywords/>
  <cp:lastModifiedBy>Paul Wolf</cp:lastModifiedBy>
  <cp:revision>9</cp:revision>
  <cp:lastPrinted>2016-11-14T20:24:00Z</cp:lastPrinted>
  <dcterms:created xsi:type="dcterms:W3CDTF">2015-05-05T21:42:00Z</dcterms:created>
  <dcterms:modified xsi:type="dcterms:W3CDTF">2016-11-14T20:24:00Z</dcterms:modified>
</cp:coreProperties>
</file>