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5139" w:rsidRPr="00295139" w:rsidRDefault="00BC3BF5" w:rsidP="00E12834">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926FC4">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926FC4">
        <w:rPr>
          <w:rFonts w:ascii="Arial Narrow" w:eastAsia="Times New Roman" w:hAnsi="Arial Narrow" w:cs="Arial"/>
          <w:b/>
          <w:sz w:val="20"/>
          <w:szCs w:val="20"/>
          <w:u w:val="single"/>
        </w:rPr>
        <w:t>workbook</w:t>
      </w:r>
      <w:r w:rsidRPr="00295139">
        <w:rPr>
          <w:rFonts w:ascii="Arial Narrow" w:eastAsia="Times New Roman" w:hAnsi="Arial Narrow" w:cs="Arial"/>
          <w:sz w:val="20"/>
          <w:szCs w:val="20"/>
        </w:rPr>
        <w:t xml:space="preserve"> 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B8031E"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Arial"/>
          <w:szCs w:val="20"/>
        </w:rPr>
      </w:pPr>
      <w:r w:rsidRPr="00B8031E">
        <w:rPr>
          <w:rFonts w:ascii="Arial Narrow" w:eastAsia="Times New Roman" w:hAnsi="Arial Narrow" w:cs="Arial"/>
          <w:noProof/>
          <w:szCs w:val="20"/>
          <w:lang w:bidi="he-IL"/>
        </w:rPr>
        <mc:AlternateContent>
          <mc:Choice Requires="wps">
            <w:drawing>
              <wp:anchor distT="4294967294" distB="4294967294" distL="114300" distR="114300" simplePos="0" relativeHeight="251659264" behindDoc="0" locked="0" layoutInCell="1" allowOverlap="1" wp14:anchorId="0698D7AE" wp14:editId="3096F0E6">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F0AAB6"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B8031E">
        <w:rPr>
          <w:rFonts w:ascii="Arial Narrow" w:eastAsia="Times New Roman" w:hAnsi="Arial Narrow" w:cs="Arial"/>
          <w:szCs w:val="20"/>
        </w:rPr>
        <w:t>Webelos</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tbl>
      <w:tblPr>
        <w:tblStyle w:val="TableGrid"/>
        <w:tblW w:w="0" w:type="auto"/>
        <w:jc w:val="center"/>
        <w:tblLook w:val="04A0" w:firstRow="1" w:lastRow="0" w:firstColumn="1" w:lastColumn="0" w:noHBand="0" w:noVBand="1"/>
      </w:tblPr>
      <w:tblGrid>
        <w:gridCol w:w="6223"/>
      </w:tblGrid>
      <w:tr w:rsidR="0027271E" w:rsidRPr="0027271E" w:rsidTr="00573B1C">
        <w:trPr>
          <w:trHeight w:val="827"/>
          <w:jc w:val="center"/>
        </w:trPr>
        <w:tc>
          <w:tcPr>
            <w:tcW w:w="6223" w:type="dxa"/>
            <w:vAlign w:val="center"/>
          </w:tcPr>
          <w:p w:rsidR="0027271E" w:rsidRPr="0027271E" w:rsidRDefault="009660D0" w:rsidP="0059130D">
            <w:pPr>
              <w:tabs>
                <w:tab w:val="decimal" w:pos="540"/>
                <w:tab w:val="left" w:leader="underscore" w:pos="10260"/>
              </w:tabs>
              <w:spacing w:before="60" w:after="60" w:line="240" w:lineRule="auto"/>
              <w:jc w:val="center"/>
              <w:rPr>
                <w:rFonts w:ascii="Arial Narrow" w:hAnsi="Arial Narrow"/>
                <w:b/>
                <w:bCs/>
                <w:sz w:val="28"/>
                <w:szCs w:val="28"/>
              </w:rPr>
            </w:pPr>
            <w:r w:rsidRPr="009660D0">
              <w:rPr>
                <w:rFonts w:ascii="Arial Narrow" w:hAnsi="Arial Narrow"/>
                <w:b/>
                <w:bCs/>
                <w:sz w:val="28"/>
                <w:szCs w:val="28"/>
              </w:rPr>
              <w:t xml:space="preserve">This adventure is an elective adventure which can be used to earn the </w:t>
            </w:r>
            <w:r w:rsidR="0059130D">
              <w:rPr>
                <w:rFonts w:ascii="Arial Narrow" w:hAnsi="Arial Narrow"/>
                <w:b/>
                <w:bCs/>
                <w:sz w:val="28"/>
                <w:szCs w:val="28"/>
              </w:rPr>
              <w:t>Webelos and Arrow of Light</w:t>
            </w:r>
            <w:r w:rsidRPr="009660D0">
              <w:rPr>
                <w:rFonts w:ascii="Arial Narrow" w:hAnsi="Arial Narrow"/>
                <w:b/>
                <w:bCs/>
                <w:sz w:val="28"/>
                <w:szCs w:val="28"/>
              </w:rPr>
              <w:t xml:space="preserve"> Badge</w:t>
            </w:r>
            <w:r w:rsidR="0059130D">
              <w:rPr>
                <w:rFonts w:ascii="Arial Narrow" w:hAnsi="Arial Narrow"/>
                <w:b/>
                <w:bCs/>
                <w:sz w:val="28"/>
                <w:szCs w:val="28"/>
              </w:rPr>
              <w:t>s</w:t>
            </w:r>
            <w:r w:rsidRPr="009660D0">
              <w:rPr>
                <w:rFonts w:ascii="Arial Narrow" w:hAnsi="Arial Narrow"/>
                <w:b/>
                <w:bCs/>
                <w:sz w:val="28"/>
                <w:szCs w:val="28"/>
              </w:rPr>
              <w:t>.</w:t>
            </w:r>
          </w:p>
        </w:tc>
      </w:tr>
    </w:tbl>
    <w:p w:rsidR="0059130D" w:rsidRDefault="0059130D" w:rsidP="00AB3146">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Do all of these:</w:t>
      </w:r>
    </w:p>
    <w:p w:rsidR="00882615" w:rsidRDefault="0059130D" w:rsidP="008826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82615" w:rsidRPr="00882615">
        <w:rPr>
          <w:rFonts w:ascii="Arial Narrow" w:hAnsi="Arial Narrow"/>
          <w:b/>
          <w:bCs/>
          <w:sz w:val="28"/>
          <w:szCs w:val="28"/>
        </w:rPr>
        <w:t xml:space="preserve">Discover what it means to be a hero.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95659" w:rsidTr="00882615">
        <w:tc>
          <w:tcPr>
            <w:tcW w:w="963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82615">
        <w:tc>
          <w:tcPr>
            <w:tcW w:w="963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82615">
        <w:tc>
          <w:tcPr>
            <w:tcW w:w="963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82615">
        <w:tc>
          <w:tcPr>
            <w:tcW w:w="963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r w:rsidR="00895659" w:rsidTr="00882615">
        <w:tc>
          <w:tcPr>
            <w:tcW w:w="9638" w:type="dxa"/>
          </w:tcPr>
          <w:p w:rsidR="00895659" w:rsidRDefault="00895659" w:rsidP="009713C7">
            <w:pPr>
              <w:tabs>
                <w:tab w:val="decimal" w:pos="540"/>
                <w:tab w:val="left" w:leader="underscore" w:pos="10260"/>
              </w:tabs>
              <w:spacing w:before="240" w:after="60" w:line="240" w:lineRule="auto"/>
              <w:rPr>
                <w:rFonts w:ascii="Arial Narrow" w:hAnsi="Arial Narrow"/>
                <w:b/>
                <w:bCs/>
                <w:sz w:val="28"/>
                <w:szCs w:val="28"/>
              </w:rPr>
            </w:pPr>
          </w:p>
        </w:tc>
      </w:tr>
    </w:tbl>
    <w:p w:rsidR="00882615" w:rsidRDefault="00882615"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82615">
        <w:rPr>
          <w:rFonts w:ascii="Arial Narrow" w:hAnsi="Arial Narrow"/>
          <w:b/>
          <w:bCs/>
          <w:sz w:val="28"/>
          <w:szCs w:val="28"/>
        </w:rPr>
        <w:t>Invite a local hero to meet with your den.</w:t>
      </w:r>
    </w:p>
    <w:p w:rsidR="00882615" w:rsidRDefault="00882615" w:rsidP="009713C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invite? </w:t>
      </w:r>
      <w:r>
        <w:rPr>
          <w:rFonts w:ascii="Arial Narrow" w:hAnsi="Arial Narrow"/>
          <w:b/>
          <w:bCs/>
          <w:sz w:val="28"/>
          <w:szCs w:val="28"/>
        </w:rPr>
        <w:tab/>
      </w:r>
    </w:p>
    <w:p w:rsidR="00E101FA" w:rsidRDefault="00E101FA" w:rsidP="00882615">
      <w:pPr>
        <w:tabs>
          <w:tab w:val="decimal" w:pos="540"/>
          <w:tab w:val="left" w:leader="underscore" w:pos="10260"/>
        </w:tabs>
        <w:spacing w:before="240" w:after="60" w:line="240" w:lineRule="auto"/>
        <w:ind w:left="720" w:hanging="720"/>
        <w:rPr>
          <w:rFonts w:ascii="Arial Narrow" w:hAnsi="Arial Narrow"/>
          <w:b/>
          <w:bCs/>
          <w:sz w:val="28"/>
          <w:szCs w:val="28"/>
        </w:rPr>
      </w:pPr>
    </w:p>
    <w:p w:rsidR="00882615" w:rsidRDefault="008538C8" w:rsidP="008826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360450">
        <w:rPr>
          <w:rFonts w:ascii="Arial Narrow" w:hAnsi="Arial Narrow"/>
          <w:b/>
          <w:bCs/>
          <w:sz w:val="28"/>
          <w:szCs w:val="28"/>
        </w:rPr>
        <w:t>2.</w:t>
      </w:r>
      <w:r>
        <w:rPr>
          <w:rFonts w:ascii="Arial Narrow" w:hAnsi="Arial Narrow"/>
          <w:b/>
          <w:bCs/>
          <w:sz w:val="28"/>
          <w:szCs w:val="28"/>
        </w:rPr>
        <w:tab/>
      </w:r>
      <w:r w:rsidR="00882615" w:rsidRPr="00882615">
        <w:rPr>
          <w:rFonts w:ascii="Arial Narrow" w:hAnsi="Arial Narrow"/>
          <w:b/>
          <w:bCs/>
          <w:sz w:val="28"/>
          <w:szCs w:val="28"/>
        </w:rPr>
        <w:t>Identify how citizens can be heroes in their communities.</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bl>
    <w:p w:rsidR="00895659" w:rsidRPr="00360450" w:rsidRDefault="00EB5F64" w:rsidP="008826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52D71" w:rsidRPr="00621E04">
        <w:rPr>
          <w:rFonts w:ascii="Arial Narrow" w:hAnsi="Arial Narrow"/>
          <w:b/>
          <w:bCs/>
          <w:sz w:val="28"/>
          <w:szCs w:val="28"/>
        </w:rPr>
        <w:tab/>
      </w:r>
      <w:r w:rsidR="00360450">
        <w:rPr>
          <w:rFonts w:ascii="Arial Narrow" w:hAnsi="Arial Narrow"/>
          <w:b/>
          <w:bCs/>
          <w:sz w:val="28"/>
          <w:szCs w:val="28"/>
        </w:rPr>
        <w:t>3</w:t>
      </w:r>
      <w:r w:rsidR="00F52D71" w:rsidRPr="00621E04">
        <w:rPr>
          <w:rFonts w:ascii="Arial Narrow" w:hAnsi="Arial Narrow"/>
          <w:b/>
          <w:bCs/>
          <w:sz w:val="28"/>
          <w:szCs w:val="28"/>
        </w:rPr>
        <w:t>.</w:t>
      </w:r>
      <w:r w:rsidR="00F52D71" w:rsidRPr="00621E04">
        <w:rPr>
          <w:rFonts w:ascii="Arial Narrow" w:hAnsi="Arial Narrow"/>
          <w:b/>
          <w:bCs/>
          <w:sz w:val="28"/>
          <w:szCs w:val="28"/>
        </w:rPr>
        <w:tab/>
      </w:r>
      <w:r w:rsidR="00882615" w:rsidRPr="00882615">
        <w:rPr>
          <w:rFonts w:ascii="Arial Narrow" w:hAnsi="Arial Narrow"/>
          <w:b/>
          <w:bCs/>
          <w:sz w:val="28"/>
          <w:szCs w:val="28"/>
        </w:rPr>
        <w:t>Recognize a hero in your community by presenting him or her with a "My Hero Award."</w:t>
      </w:r>
    </w:p>
    <w:p w:rsidR="00882615" w:rsidRDefault="00882615" w:rsidP="00882615">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 xml:space="preserve">Who did you recognize? </w:t>
      </w:r>
      <w:r>
        <w:rPr>
          <w:rFonts w:ascii="Arial Narrow" w:hAnsi="Arial Narrow"/>
          <w:b/>
          <w:bCs/>
          <w:sz w:val="28"/>
          <w:szCs w:val="28"/>
        </w:rPr>
        <w:tab/>
      </w:r>
    </w:p>
    <w:p w:rsidR="00360450" w:rsidRPr="00360450" w:rsidRDefault="00360450" w:rsidP="009713C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4</w:t>
      </w:r>
      <w:r w:rsidRPr="00621E04">
        <w:rPr>
          <w:rFonts w:ascii="Arial Narrow" w:hAnsi="Arial Narrow"/>
          <w:b/>
          <w:bCs/>
          <w:sz w:val="28"/>
          <w:szCs w:val="28"/>
        </w:rPr>
        <w:t>.</w:t>
      </w:r>
      <w:r w:rsidRPr="00621E04">
        <w:rPr>
          <w:rFonts w:ascii="Arial Narrow" w:hAnsi="Arial Narrow"/>
          <w:b/>
          <w:bCs/>
          <w:sz w:val="28"/>
          <w:szCs w:val="28"/>
        </w:rPr>
        <w:tab/>
      </w:r>
      <w:r w:rsidR="00882615" w:rsidRPr="00882615">
        <w:rPr>
          <w:rFonts w:ascii="Arial Narrow" w:hAnsi="Arial Narrow"/>
          <w:b/>
          <w:bCs/>
          <w:sz w:val="28"/>
          <w:szCs w:val="28"/>
        </w:rPr>
        <w:t>Learn about a real-life hero from another part of the world who has helped the world be a better place.</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r w:rsidR="00882615" w:rsidTr="00CB7EFC">
        <w:tc>
          <w:tcPr>
            <w:tcW w:w="9638" w:type="dxa"/>
          </w:tcPr>
          <w:p w:rsidR="00882615" w:rsidRDefault="00882615" w:rsidP="00CB7EFC">
            <w:pPr>
              <w:tabs>
                <w:tab w:val="decimal" w:pos="540"/>
                <w:tab w:val="left" w:leader="underscore" w:pos="10260"/>
              </w:tabs>
              <w:spacing w:before="240" w:after="60" w:line="240" w:lineRule="auto"/>
              <w:rPr>
                <w:rFonts w:ascii="Arial Narrow" w:hAnsi="Arial Narrow"/>
                <w:b/>
                <w:bCs/>
                <w:sz w:val="28"/>
                <w:szCs w:val="28"/>
              </w:rPr>
            </w:pPr>
          </w:p>
        </w:tc>
      </w:tr>
    </w:tbl>
    <w:p w:rsidR="00E101FA" w:rsidRDefault="00E101FA" w:rsidP="00882615">
      <w:pPr>
        <w:tabs>
          <w:tab w:val="decimal" w:pos="540"/>
          <w:tab w:val="left" w:leader="underscore" w:pos="10260"/>
        </w:tabs>
        <w:spacing w:before="240" w:after="60" w:line="240" w:lineRule="auto"/>
        <w:ind w:left="720" w:hanging="720"/>
        <w:rPr>
          <w:rFonts w:ascii="Arial Narrow" w:hAnsi="Arial Narrow"/>
          <w:b/>
          <w:bCs/>
          <w:sz w:val="28"/>
          <w:szCs w:val="28"/>
        </w:rPr>
      </w:pPr>
    </w:p>
    <w:p w:rsidR="00C43CE2" w:rsidRDefault="00360450" w:rsidP="008826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Pr>
          <w:rFonts w:ascii="Arial Narrow" w:hAnsi="Arial Narrow"/>
          <w:b/>
          <w:bCs/>
          <w:sz w:val="28"/>
          <w:szCs w:val="28"/>
        </w:rPr>
        <w:t>5</w:t>
      </w:r>
      <w:r w:rsidRPr="00621E04">
        <w:rPr>
          <w:rFonts w:ascii="Arial Narrow" w:hAnsi="Arial Narrow"/>
          <w:b/>
          <w:bCs/>
          <w:sz w:val="28"/>
          <w:szCs w:val="28"/>
        </w:rPr>
        <w:t>.</w:t>
      </w:r>
      <w:r w:rsidRPr="00621E04">
        <w:rPr>
          <w:rFonts w:ascii="Arial Narrow" w:hAnsi="Arial Narrow"/>
          <w:b/>
          <w:bCs/>
          <w:sz w:val="28"/>
          <w:szCs w:val="28"/>
        </w:rPr>
        <w:tab/>
      </w:r>
      <w:r w:rsidR="00882615" w:rsidRPr="00882615">
        <w:rPr>
          <w:rFonts w:ascii="Arial Narrow" w:hAnsi="Arial Narrow"/>
          <w:b/>
          <w:bCs/>
          <w:sz w:val="28"/>
          <w:szCs w:val="28"/>
        </w:rPr>
        <w:t>Learn about a Scout hero.</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43CE2" w:rsidTr="00882615">
        <w:tc>
          <w:tcPr>
            <w:tcW w:w="963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9713C7">
            <w:pPr>
              <w:tabs>
                <w:tab w:val="decimal" w:pos="540"/>
                <w:tab w:val="left" w:leader="underscore" w:pos="10260"/>
              </w:tabs>
              <w:spacing w:before="240" w:after="60" w:line="240" w:lineRule="auto"/>
              <w:rPr>
                <w:rFonts w:ascii="Arial Narrow" w:hAnsi="Arial Narrow"/>
                <w:b/>
                <w:bCs/>
                <w:sz w:val="28"/>
                <w:szCs w:val="28"/>
              </w:rPr>
            </w:pPr>
          </w:p>
        </w:tc>
      </w:tr>
    </w:tbl>
    <w:p w:rsidR="00C43CE2" w:rsidRDefault="00882615" w:rsidP="00882615">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C43CE2">
        <w:rPr>
          <w:rFonts w:ascii="Arial Narrow" w:hAnsi="Arial Narrow"/>
          <w:b/>
          <w:bCs/>
          <w:sz w:val="28"/>
          <w:szCs w:val="28"/>
        </w:rPr>
        <w:tab/>
      </w:r>
      <w:r>
        <w:rPr>
          <w:rFonts w:ascii="Arial Narrow" w:hAnsi="Arial Narrow"/>
          <w:b/>
          <w:bCs/>
          <w:sz w:val="28"/>
          <w:szCs w:val="28"/>
        </w:rPr>
        <w:t>6.</w:t>
      </w:r>
      <w:r w:rsidR="00C43CE2">
        <w:rPr>
          <w:rFonts w:ascii="Arial Narrow" w:hAnsi="Arial Narrow"/>
          <w:b/>
          <w:bCs/>
          <w:sz w:val="28"/>
          <w:szCs w:val="28"/>
        </w:rPr>
        <w:tab/>
      </w:r>
      <w:r w:rsidRPr="00882615">
        <w:rPr>
          <w:rFonts w:ascii="Arial Narrow" w:hAnsi="Arial Narrow"/>
          <w:b/>
          <w:bCs/>
          <w:sz w:val="28"/>
          <w:szCs w:val="28"/>
        </w:rPr>
        <w:t>Create your own superhero.</w:t>
      </w:r>
      <w:r w:rsidR="009713C7" w:rsidRPr="009713C7">
        <w:rPr>
          <w:rFonts w:ascii="Arial Narrow" w:hAnsi="Arial Narrow"/>
          <w:b/>
          <w:bCs/>
          <w:sz w:val="28"/>
          <w:szCs w:val="28"/>
        </w:rPr>
        <w:t xml:space="preserve"> </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C43CE2" w:rsidTr="00882615">
        <w:tc>
          <w:tcPr>
            <w:tcW w:w="963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882615" w:rsidTr="00882615">
        <w:tc>
          <w:tcPr>
            <w:tcW w:w="9638" w:type="dxa"/>
          </w:tcPr>
          <w:p w:rsidR="00882615" w:rsidRDefault="00882615"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r w:rsidR="00C43CE2" w:rsidTr="00882615">
        <w:tc>
          <w:tcPr>
            <w:tcW w:w="9638" w:type="dxa"/>
          </w:tcPr>
          <w:p w:rsidR="00C43CE2" w:rsidRDefault="00C43CE2" w:rsidP="00CD2534">
            <w:pPr>
              <w:tabs>
                <w:tab w:val="decimal" w:pos="540"/>
                <w:tab w:val="left" w:leader="underscore" w:pos="10260"/>
              </w:tabs>
              <w:spacing w:before="240" w:after="60" w:line="240" w:lineRule="auto"/>
              <w:rPr>
                <w:rFonts w:ascii="Arial Narrow" w:hAnsi="Arial Narrow"/>
                <w:b/>
                <w:bCs/>
                <w:sz w:val="28"/>
                <w:szCs w:val="28"/>
              </w:rPr>
            </w:pPr>
          </w:p>
        </w:tc>
      </w:tr>
    </w:tbl>
    <w:p w:rsidR="00C52AFD" w:rsidRPr="00C8604D" w:rsidRDefault="00C52AFD" w:rsidP="00C43CE2">
      <w:pPr>
        <w:tabs>
          <w:tab w:val="decimal" w:pos="540"/>
          <w:tab w:val="left" w:leader="underscore" w:pos="10260"/>
        </w:tabs>
        <w:spacing w:before="240" w:after="60" w:line="240" w:lineRule="auto"/>
        <w:rPr>
          <w:rFonts w:ascii="Arial Narrow" w:hAnsi="Arial Narrow"/>
          <w:b/>
          <w:bCs/>
          <w:sz w:val="28"/>
          <w:szCs w:val="28"/>
        </w:rPr>
        <w:sectPr w:rsidR="00C52AFD" w:rsidRPr="00C8604D" w:rsidSect="00E101FA">
          <w:headerReference w:type="default" r:id="rId12"/>
          <w:footerReference w:type="default" r:id="rId13"/>
          <w:headerReference w:type="first" r:id="rId14"/>
          <w:footerReference w:type="first" r:id="rId15"/>
          <w:type w:val="continuous"/>
          <w:pgSz w:w="12240" w:h="15840" w:code="1"/>
          <w:pgMar w:top="720" w:right="936" w:bottom="720" w:left="936" w:header="360" w:footer="360" w:gutter="0"/>
          <w:cols w:space="720"/>
          <w:titlePg/>
          <w:docGrid w:linePitch="299"/>
        </w:sectPr>
      </w:pPr>
    </w:p>
    <w:p w:rsidR="00B732FA" w:rsidRPr="00AC3108" w:rsidRDefault="00B732FA" w:rsidP="00B732F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lastRenderedPageBreak/>
        <w:t xml:space="preserve"> [1.0.0.0] — Introduction</w:t>
      </w:r>
    </w:p>
    <w:p w:rsidR="00B732FA" w:rsidRPr="00AC3108" w:rsidRDefault="00B732FA" w:rsidP="00B732FA">
      <w:pPr>
        <w:tabs>
          <w:tab w:val="right" w:pos="10260"/>
        </w:tabs>
        <w:spacing w:after="0" w:line="240" w:lineRule="auto"/>
        <w:rPr>
          <w:rFonts w:ascii="Arial Narrow" w:eastAsia="Times New Roman" w:hAnsi="Arial Narrow" w:cs="Arial"/>
          <w:b/>
          <w:bCs/>
          <w:sz w:val="19"/>
          <w:szCs w:val="19"/>
        </w:rPr>
      </w:pPr>
      <w:r w:rsidRPr="00AC3108">
        <w:rPr>
          <w:rFonts w:ascii="Arial Narrow" w:eastAsia="Times New Roman" w:hAnsi="Arial Narrow" w:cs="Arial"/>
          <w:bCs/>
          <w:sz w:val="19"/>
          <w:szCs w:val="19"/>
        </w:rPr>
        <w:t xml:space="preserve">The current edition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 xml:space="preserve"> is the official source for administering advancement in all Boy Scouts of America programs: Cub Scouting, Boy Scouting, Varsity Scouting, Venturing, and Sea Scouts. It replaces any previous BSA advancement manuals</w:t>
      </w:r>
      <w:r>
        <w:rPr>
          <w:rFonts w:ascii="Arial Narrow" w:eastAsia="Times New Roman" w:hAnsi="Arial Narrow" w:cs="Arial"/>
          <w:bCs/>
          <w:sz w:val="19"/>
          <w:szCs w:val="19"/>
        </w:rPr>
        <w:t xml:space="preserve"> </w:t>
      </w:r>
      <w:r w:rsidRPr="00AC3108">
        <w:rPr>
          <w:rFonts w:ascii="Arial Narrow" w:eastAsia="Times New Roman" w:hAnsi="Arial Narrow" w:cs="Arial"/>
          <w:bCs/>
          <w:sz w:val="19"/>
          <w:szCs w:val="19"/>
        </w:rPr>
        <w:t xml:space="preserve">and previous editions of the </w:t>
      </w:r>
      <w:r w:rsidRPr="00AC3108">
        <w:rPr>
          <w:rFonts w:ascii="Arial Narrow" w:eastAsia="Times New Roman" w:hAnsi="Arial Narrow" w:cs="Arial"/>
          <w:bCs/>
          <w:i/>
          <w:sz w:val="19"/>
          <w:szCs w:val="19"/>
        </w:rPr>
        <w:t>Guide to Advancement</w:t>
      </w:r>
      <w:r w:rsidRPr="00AC3108">
        <w:rPr>
          <w:rFonts w:ascii="Arial Narrow" w:eastAsia="Times New Roman" w:hAnsi="Arial Narrow" w:cs="Arial"/>
          <w:bCs/>
          <w:sz w:val="19"/>
          <w:szCs w:val="19"/>
        </w:rPr>
        <w:t>.</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and 5.0.1.4] — Policy on Unauthorized Changes to Advancement Program</w:t>
      </w:r>
    </w:p>
    <w:p w:rsidR="00B732FA" w:rsidRPr="00AC3108" w:rsidRDefault="00B732FA" w:rsidP="00B732FA">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b/>
          <w:i/>
          <w:sz w:val="19"/>
          <w:szCs w:val="19"/>
        </w:rPr>
        <w:t>No council, committee, district, unit, or individual has the authority to add to, or subtract from, advancement requirements.</w:t>
      </w:r>
      <w:r w:rsidRPr="00AC3108">
        <w:rPr>
          <w:rFonts w:ascii="Arial Narrow" w:eastAsia="Times New Roman" w:hAnsi="Arial Narrow" w:cs="Arial"/>
          <w:sz w:val="19"/>
          <w:szCs w:val="19"/>
        </w:rPr>
        <w:t xml:space="preserve"> There are limited exceptions relating only to youth members with special needs. For details see section 10, “Advancement for Members With Special Needs”.</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[Page </w:t>
      </w:r>
      <w:r>
        <w:rPr>
          <w:rFonts w:ascii="Arial Narrow" w:eastAsia="Times New Roman" w:hAnsi="Arial Narrow" w:cs="Arial"/>
          <w:b/>
          <w:bCs/>
          <w:sz w:val="19"/>
          <w:szCs w:val="19"/>
        </w:rPr>
        <w:t>4</w:t>
      </w:r>
      <w:r w:rsidRPr="00AC3108">
        <w:rPr>
          <w:rFonts w:ascii="Arial Narrow" w:eastAsia="Times New Roman" w:hAnsi="Arial Narrow" w:cs="Arial"/>
          <w:b/>
          <w:bCs/>
          <w:sz w:val="19"/>
          <w:szCs w:val="19"/>
        </w:rPr>
        <w:t xml:space="preserve">] — The </w:t>
      </w:r>
      <w:hyperlink r:id="rId16" w:history="1">
        <w:r w:rsidRPr="00AC3108">
          <w:rPr>
            <w:rFonts w:ascii="Arial Narrow" w:eastAsia="Times New Roman" w:hAnsi="Arial Narrow" w:cs="Arial"/>
            <w:b/>
            <w:bCs/>
            <w:sz w:val="19"/>
            <w:szCs w:val="19"/>
          </w:rPr>
          <w:t>“Guide to Safe Scouting</w:t>
        </w:r>
        <w:bookmarkStart w:id="0" w:name="_GoBack"/>
        <w:bookmarkEnd w:id="0"/>
        <w:r w:rsidRPr="00AC3108">
          <w:rPr>
            <w:rFonts w:ascii="Arial Narrow" w:eastAsia="Times New Roman" w:hAnsi="Arial Narrow" w:cs="Arial"/>
            <w:b/>
            <w:bCs/>
            <w:sz w:val="19"/>
            <w:szCs w:val="19"/>
          </w:rPr>
          <w:t>”</w:t>
        </w:r>
      </w:hyperlink>
      <w:r w:rsidRPr="00AC3108">
        <w:rPr>
          <w:rFonts w:ascii="Arial Narrow" w:eastAsia="Times New Roman" w:hAnsi="Arial Narrow" w:cs="Arial"/>
          <w:b/>
          <w:bCs/>
          <w:sz w:val="19"/>
          <w:szCs w:val="19"/>
        </w:rPr>
        <w:t xml:space="preserve"> Applies</w:t>
      </w:r>
    </w:p>
    <w:p w:rsidR="00B732FA" w:rsidRPr="00AC3108" w:rsidRDefault="00B732FA" w:rsidP="00B732FA">
      <w:pPr>
        <w:autoSpaceDE w:val="0"/>
        <w:autoSpaceDN w:val="0"/>
        <w:adjustRightInd w:val="0"/>
        <w:spacing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 xml:space="preserve">Policies and procedures outlined in the </w:t>
      </w:r>
      <w:r w:rsidRPr="00AC3108">
        <w:rPr>
          <w:rFonts w:ascii="Arial Narrow" w:eastAsia="Times New Roman" w:hAnsi="Arial Narrow" w:cs="Arial"/>
          <w:b/>
          <w:i/>
          <w:iCs/>
          <w:sz w:val="19"/>
          <w:szCs w:val="19"/>
        </w:rPr>
        <w:t>Guide to Safe Scouting</w:t>
      </w:r>
      <w:r w:rsidRPr="00AC3108">
        <w:rPr>
          <w:rFonts w:ascii="Arial Narrow" w:eastAsia="Times New Roman" w:hAnsi="Arial Narrow" w:cs="Arial"/>
          <w:sz w:val="19"/>
          <w:szCs w:val="19"/>
        </w:rPr>
        <w:t xml:space="preserve"> apply to all BSA activities, including those related to advancement and Eagle Scout service projects.</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bCs/>
          <w:sz w:val="19"/>
          <w:szCs w:val="19"/>
        </w:rPr>
        <w:t xml:space="preserve">[4.1.0.3] — </w:t>
      </w:r>
      <w:r w:rsidRPr="00AC3108">
        <w:rPr>
          <w:rFonts w:ascii="Arial Narrow" w:eastAsia="Times New Roman" w:hAnsi="Arial Narrow" w:cs="Arial"/>
          <w:b/>
          <w:sz w:val="20"/>
          <w:szCs w:val="20"/>
        </w:rPr>
        <w:t>Who Approves Cub Scout Advancement?</w:t>
      </w:r>
    </w:p>
    <w:p w:rsidR="00B732FA" w:rsidRDefault="00B732FA" w:rsidP="00B732FA">
      <w:pPr>
        <w:tabs>
          <w:tab w:val="left" w:pos="5100"/>
          <w:tab w:val="left" w:pos="8000"/>
        </w:tabs>
        <w:spacing w:before="80" w:after="0" w:line="240" w:lineRule="auto"/>
        <w:rPr>
          <w:rFonts w:ascii="Arial Narrow" w:eastAsia="Times New Roman" w:hAnsi="Arial Narrow" w:cs="Arial"/>
          <w:b/>
          <w:sz w:val="19"/>
          <w:szCs w:val="19"/>
        </w:rPr>
      </w:pPr>
      <w:r w:rsidRPr="00BF4510">
        <w:rPr>
          <w:rFonts w:ascii="Arial Narrow" w:eastAsia="Times New Roman" w:hAnsi="Arial Narrow" w:cs="Arial"/>
          <w:sz w:val="19"/>
          <w:szCs w:val="19"/>
        </w:rPr>
        <w:t>A key responsibility for den leaders is to implement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meeting plans as outlined in the four den leader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guides shown within this topic. For Tiger through Bear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ranks, if the activity is completed outside of the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parent, adult partner, or another trusted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adult should sign in the boy’s handbook, indicating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Cub Scout has done his best to complete the requirement.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then approves that requirement after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consultation with the family or the boy to confirm</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completion. If the requirement is completed in a den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the den leader signs in both places. Den leaders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may, however, ask an assistant or parent who helps at</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meetings to play the role of “Akela” and assist with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approvals. For Webelos and Arrow of Light ranks, the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den leader signs for approval of all requirements, unless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den leader delegates this responsibility.</w:t>
      </w:r>
      <w:r w:rsidRPr="00BF4510">
        <w:rPr>
          <w:rFonts w:ascii="Arial Narrow" w:eastAsia="Times New Roman" w:hAnsi="Arial Narrow" w:cs="Arial"/>
          <w:b/>
          <w:sz w:val="19"/>
          <w:szCs w:val="19"/>
        </w:rPr>
        <w:t xml:space="preserve"> </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b/>
          <w:bCs/>
          <w:sz w:val="19"/>
          <w:szCs w:val="19"/>
        </w:rPr>
      </w:pPr>
      <w:r w:rsidRPr="00AC3108">
        <w:rPr>
          <w:rFonts w:ascii="Arial Narrow" w:eastAsia="Times New Roman" w:hAnsi="Arial Narrow" w:cs="Arial"/>
          <w:b/>
          <w:sz w:val="20"/>
          <w:szCs w:val="20"/>
        </w:rPr>
        <w:t>[4.1.0.4] — “Do Your Best”</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sz w:val="19"/>
          <w:szCs w:val="19"/>
        </w:rPr>
      </w:pPr>
      <w:r w:rsidRPr="00AC3108">
        <w:rPr>
          <w:rFonts w:ascii="Arial Narrow" w:eastAsia="Times New Roman" w:hAnsi="Arial Narrow" w:cs="Arial"/>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B732FA" w:rsidRDefault="00B732FA" w:rsidP="00B732FA">
      <w:pPr>
        <w:tabs>
          <w:tab w:val="left" w:pos="5100"/>
          <w:tab w:val="left" w:pos="8000"/>
        </w:tabs>
        <w:spacing w:before="80" w:after="0" w:line="240" w:lineRule="auto"/>
        <w:rPr>
          <w:rFonts w:ascii="Arial Narrow" w:eastAsia="Times New Roman" w:hAnsi="Arial Narrow" w:cs="Arial"/>
          <w:sz w:val="19"/>
          <w:szCs w:val="19"/>
        </w:rPr>
      </w:pPr>
      <w:r w:rsidRPr="00BF4510">
        <w:rPr>
          <w:rFonts w:ascii="Arial Narrow" w:eastAsia="Times New Roman" w:hAnsi="Arial Narrow" w:cs="Arial"/>
          <w:sz w:val="19"/>
          <w:szCs w:val="19"/>
        </w:rPr>
        <w:t>When a boy completes advancement, he should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congratulated immediately and publicly. And though</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badges of rank should be reserved for the next pack</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meeting, it is best to present items such as belt loops and</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pins soon after they have been earned. If it is possible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pack to report and purchase these awards quickly,</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they could be presented at a den meeting, rather than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waiting for a pack meeting. If presented at den meetings,</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the accompanying pocket certificates can be used in 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ceremony at a subsequent pack meeting—or vice versa</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with the pocket certificates at a den meeting. However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this is done, it is important to note that advancement is an</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individual process, not dependent on the work 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progress of others. Awards should not be withheld for</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group recognition. Likewise, a boy should not be</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presented with recognition he has not earned simply so</w:t>
      </w:r>
      <w:r>
        <w:rPr>
          <w:rFonts w:ascii="Arial Narrow" w:eastAsia="Times New Roman" w:hAnsi="Arial Narrow" w:cs="Arial"/>
          <w:sz w:val="19"/>
          <w:szCs w:val="19"/>
        </w:rPr>
        <w:t xml:space="preserve"> </w:t>
      </w:r>
      <w:r w:rsidRPr="00BF4510">
        <w:rPr>
          <w:rFonts w:ascii="Arial Narrow" w:eastAsia="Times New Roman" w:hAnsi="Arial Narrow" w:cs="Arial"/>
          <w:sz w:val="19"/>
          <w:szCs w:val="19"/>
        </w:rPr>
        <w:t>that he will “not feel left out.”</w:t>
      </w:r>
    </w:p>
    <w:p w:rsidR="00B732FA" w:rsidRPr="00AC3108" w:rsidRDefault="00B732FA" w:rsidP="00B732FA">
      <w:pPr>
        <w:tabs>
          <w:tab w:val="left" w:pos="5100"/>
          <w:tab w:val="left" w:pos="8000"/>
        </w:tabs>
        <w:spacing w:before="80" w:after="0" w:line="240" w:lineRule="auto"/>
        <w:rPr>
          <w:rFonts w:ascii="Arial Narrow" w:eastAsia="Times New Roman" w:hAnsi="Arial Narrow" w:cs="Arial"/>
          <w:b/>
          <w:sz w:val="19"/>
          <w:szCs w:val="19"/>
        </w:rPr>
      </w:pPr>
      <w:r w:rsidRPr="00AC3108">
        <w:rPr>
          <w:rFonts w:ascii="Arial Narrow" w:eastAsia="Times New Roman" w:hAnsi="Arial Narrow" w:cs="Arial"/>
          <w:sz w:val="19"/>
          <w:szCs w:val="19"/>
        </w:rPr>
        <w:t>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w:t>
      </w:r>
      <w:r w:rsidRPr="00AC3108">
        <w:rPr>
          <w:rFonts w:ascii="Arial Narrow" w:eastAsia="Times New Roman" w:hAnsi="Arial Narrow" w:cs="Arial"/>
          <w:b/>
          <w:sz w:val="19"/>
          <w:szCs w:val="19"/>
        </w:rPr>
        <w:t xml:space="preserve"> </w:t>
      </w:r>
    </w:p>
    <w:p w:rsidR="00B732FA" w:rsidRPr="00A6139B" w:rsidRDefault="00B732FA" w:rsidP="00B732FA">
      <w:pPr>
        <w:autoSpaceDE w:val="0"/>
        <w:autoSpaceDN w:val="0"/>
        <w:adjustRightInd w:val="0"/>
        <w:spacing w:after="0" w:line="240" w:lineRule="auto"/>
        <w:rPr>
          <w:rFonts w:ascii="Arial Narrow" w:hAnsi="Arial Narrow" w:cs="Arial"/>
          <w:b/>
          <w:sz w:val="20"/>
          <w:szCs w:val="20"/>
        </w:rPr>
      </w:pPr>
    </w:p>
    <w:p w:rsidR="00B732FA" w:rsidRPr="00A6139B" w:rsidRDefault="00B732FA" w:rsidP="00B732FA">
      <w:pPr>
        <w:tabs>
          <w:tab w:val="left" w:pos="5100"/>
          <w:tab w:val="left" w:pos="8000"/>
        </w:tabs>
        <w:spacing w:before="80" w:after="0" w:line="240" w:lineRule="auto"/>
        <w:rPr>
          <w:rFonts w:ascii="Arial Narrow" w:eastAsia="Times New Roman" w:hAnsi="Arial Narrow" w:cs="Arial"/>
          <w:b/>
          <w:sz w:val="20"/>
          <w:szCs w:val="20"/>
        </w:rPr>
      </w:pPr>
      <w:r w:rsidRPr="00A6139B">
        <w:rPr>
          <w:rFonts w:ascii="Arial Narrow" w:eastAsia="Times New Roman" w:hAnsi="Arial Narrow" w:cs="Arial"/>
          <w:b/>
          <w:sz w:val="20"/>
          <w:szCs w:val="20"/>
        </w:rPr>
        <w:t>Additional notes of interest:</w:t>
      </w:r>
    </w:p>
    <w:p w:rsidR="00B732FA" w:rsidRPr="00AC3108" w:rsidRDefault="00B732FA" w:rsidP="00B732FA">
      <w:pPr>
        <w:numPr>
          <w:ilvl w:val="0"/>
          <w:numId w:val="2"/>
        </w:numPr>
        <w:autoSpaceDE w:val="0"/>
        <w:autoSpaceDN w:val="0"/>
        <w:adjustRightInd w:val="0"/>
        <w:spacing w:after="180" w:line="240" w:lineRule="auto"/>
        <w:rPr>
          <w:rFonts w:ascii="Arial Narrow" w:hAnsi="Arial Narrow" w:cs="Arial"/>
        </w:rPr>
      </w:pPr>
      <w:r>
        <w:rPr>
          <w:rFonts w:ascii="Arial Narrow" w:hAnsi="Arial Narrow" w:cs="Arial"/>
        </w:rPr>
        <w:t>Cub</w:t>
      </w:r>
      <w:r w:rsidRPr="00AC3108">
        <w:rPr>
          <w:rFonts w:ascii="Arial Narrow" w:hAnsi="Arial Narrow" w:cs="Arial"/>
        </w:rPr>
        <w:t xml:space="preserve"> Scouts may complete requirements in a family, den, pack, school, or community environment. </w:t>
      </w:r>
    </w:p>
    <w:p w:rsidR="00B732FA" w:rsidRPr="00E72C9B" w:rsidRDefault="00B732FA" w:rsidP="00B732FA">
      <w:pPr>
        <w:numPr>
          <w:ilvl w:val="0"/>
          <w:numId w:val="2"/>
        </w:numPr>
        <w:autoSpaceDE w:val="0"/>
        <w:autoSpaceDN w:val="0"/>
        <w:adjustRightInd w:val="0"/>
        <w:spacing w:after="180" w:line="240" w:lineRule="auto"/>
        <w:rPr>
          <w:rFonts w:ascii="Arial Narrow" w:hAnsi="Arial Narrow" w:cs="Arial"/>
        </w:rPr>
      </w:pPr>
      <w:r w:rsidRPr="00BF4510">
        <w:rPr>
          <w:rFonts w:ascii="Arial Narrow" w:hAnsi="Arial Narrow" w:cs="Arial"/>
          <w:b/>
          <w:bCs/>
        </w:rPr>
        <w:t>“Akela”</w:t>
      </w:r>
      <w:r w:rsidRPr="00BF4510">
        <w:rPr>
          <w:rFonts w:ascii="Arial Narrow" w:hAnsi="Arial Narrow" w:cs="Arial"/>
          <w:b/>
        </w:rPr>
        <w:t xml:space="preserve"> </w:t>
      </w:r>
      <w:r w:rsidRPr="00BF4510">
        <w:rPr>
          <w:rFonts w:ascii="Arial Narrow" w:hAnsi="Arial Narrow" w:cs="Arial"/>
        </w:rPr>
        <w:t xml:space="preserve">(Pronounced </w:t>
      </w:r>
      <w:r w:rsidRPr="00BF4510">
        <w:rPr>
          <w:rFonts w:ascii="Arial Narrow" w:hAnsi="Arial Narrow" w:cs="Arial"/>
          <w:i/>
        </w:rPr>
        <w:t>“Ah-KAY-la”</w:t>
      </w:r>
      <w:r w:rsidRPr="00BF4510">
        <w:rPr>
          <w:rFonts w:ascii="Arial Narrow" w:hAnsi="Arial Narrow" w:cs="Arial"/>
        </w:rPr>
        <w:t xml:space="preserve">) </w:t>
      </w:r>
      <w:r w:rsidRPr="00BF4510">
        <w:rPr>
          <w:rFonts w:ascii="Arial Narrow" w:hAnsi="Arial Narrow" w:cs="Arial"/>
          <w:b/>
        </w:rPr>
        <w:t>—</w:t>
      </w:r>
      <w:r w:rsidRPr="00BF4510">
        <w:rPr>
          <w:rFonts w:ascii="Arial Narrow" w:hAnsi="Arial Narrow" w:cs="Arial"/>
        </w:rPr>
        <w:t xml:space="preserve"> Akela (Ah-KAY-la) is a title of respect used in Cub Scouting—any good leader is Akela, who is also the leader and guide for Cub Scouts on the advancement trail.</w:t>
      </w:r>
    </w:p>
    <w:sectPr w:rsidR="00B732FA" w:rsidRPr="00E72C9B" w:rsidSect="00021460">
      <w:headerReference w:type="default" r:id="rId17"/>
      <w:footerReference w:type="default" r:id="rId18"/>
      <w:headerReference w:type="first" r:id="rId19"/>
      <w:footerReference w:type="first" r:id="rId20"/>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0B6" w:rsidRDefault="002F20B6">
      <w:r>
        <w:separator/>
      </w:r>
    </w:p>
  </w:endnote>
  <w:endnote w:type="continuationSeparator" w:id="0">
    <w:p w:rsidR="002F20B6" w:rsidRDefault="002F20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C3BF5">
      <w:rPr>
        <w:rFonts w:ascii="Arial Narrow" w:hAnsi="Arial Narrow"/>
      </w:rPr>
      <w:t>Build My Own Hero</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BC3BF5">
      <w:rPr>
        <w:rFonts w:ascii="Arial Narrow" w:hAnsi="Arial Narrow"/>
        <w:noProof/>
      </w:rPr>
      <w:t>3</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BC3BF5">
      <w:rPr>
        <w:rFonts w:ascii="Arial Narrow" w:hAnsi="Arial Narrow"/>
        <w:noProof/>
      </w:rPr>
      <w:t>4</w:t>
    </w:r>
    <w:r w:rsidR="00B23C4F">
      <w:rPr>
        <w:rFonts w:ascii="Arial Narrow" w:hAnsi="Arial Narrow"/>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1FA" w:rsidRPr="005A538F" w:rsidRDefault="00E101FA" w:rsidP="00E101FA">
    <w:pPr>
      <w:tabs>
        <w:tab w:val="right" w:pos="10350"/>
      </w:tabs>
      <w:spacing w:before="12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 xml:space="preserve">Checklist © Copyright </w:t>
    </w:r>
    <w:r w:rsidRPr="005A538F">
      <w:rPr>
        <w:rFonts w:ascii="Arial Narrow" w:eastAsia="Times New Roman" w:hAnsi="Arial Narrow" w:cs="Times New Roman"/>
        <w:b/>
        <w:sz w:val="20"/>
        <w:szCs w:val="20"/>
      </w:rPr>
      <w:fldChar w:fldCharType="begin"/>
    </w:r>
    <w:r w:rsidRPr="005A538F">
      <w:rPr>
        <w:rFonts w:ascii="Arial Narrow" w:eastAsia="Times New Roman" w:hAnsi="Arial Narrow" w:cs="Times New Roman"/>
        <w:b/>
        <w:sz w:val="20"/>
        <w:szCs w:val="20"/>
      </w:rPr>
      <w:instrText xml:space="preserve"> DATE  \@ "yyyy"  \* MERGEFORMAT </w:instrText>
    </w:r>
    <w:r w:rsidRPr="005A538F">
      <w:rPr>
        <w:rFonts w:ascii="Arial Narrow" w:eastAsia="Times New Roman" w:hAnsi="Arial Narrow" w:cs="Times New Roman"/>
        <w:b/>
        <w:sz w:val="20"/>
        <w:szCs w:val="20"/>
      </w:rPr>
      <w:fldChar w:fldCharType="separate"/>
    </w:r>
    <w:r w:rsidR="00BC3BF5">
      <w:rPr>
        <w:rFonts w:ascii="Arial Narrow" w:eastAsia="Times New Roman" w:hAnsi="Arial Narrow" w:cs="Times New Roman"/>
        <w:b/>
        <w:noProof/>
        <w:sz w:val="20"/>
        <w:szCs w:val="20"/>
      </w:rPr>
      <w:t>2016</w:t>
    </w:r>
    <w:r w:rsidRPr="005A538F">
      <w:rPr>
        <w:rFonts w:ascii="Arial Narrow" w:eastAsia="Times New Roman" w:hAnsi="Arial Narrow" w:cs="Times New Roman"/>
        <w:b/>
        <w:sz w:val="20"/>
        <w:szCs w:val="20"/>
      </w:rPr>
      <w:fldChar w:fldCharType="end"/>
    </w:r>
    <w:r w:rsidRPr="005A538F">
      <w:rPr>
        <w:rFonts w:ascii="Arial Narrow" w:eastAsia="Times New Roman" w:hAnsi="Arial Narrow" w:cs="Times New Roman"/>
        <w:b/>
        <w:sz w:val="20"/>
        <w:szCs w:val="20"/>
      </w:rPr>
      <w:t xml:space="preserve"> - U.S. Scouting Service Project, Inc. - All Rights Reserved</w:t>
    </w:r>
  </w:p>
  <w:p w:rsidR="00E101FA" w:rsidRPr="005A538F" w:rsidRDefault="00E101FA" w:rsidP="00E101FA">
    <w:pPr>
      <w:tabs>
        <w:tab w:val="right" w:pos="10350"/>
      </w:tabs>
      <w:spacing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Requirements © Copyright, Boy Scouts of America (Used with permission.)</w:t>
    </w:r>
  </w:p>
  <w:p w:rsidR="00E101FA" w:rsidRPr="005A538F" w:rsidRDefault="00E101FA" w:rsidP="00E101FA">
    <w:pPr>
      <w:tabs>
        <w:tab w:val="right" w:pos="10350"/>
      </w:tabs>
      <w:spacing w:before="60" w:after="0" w:line="240" w:lineRule="auto"/>
      <w:jc w:val="center"/>
      <w:rPr>
        <w:rFonts w:ascii="Arial Narrow" w:eastAsia="Times New Roman" w:hAnsi="Arial Narrow" w:cs="Times New Roman"/>
        <w:b/>
        <w:sz w:val="20"/>
        <w:szCs w:val="20"/>
      </w:rPr>
    </w:pPr>
    <w:r w:rsidRPr="005A538F">
      <w:rPr>
        <w:rFonts w:ascii="Arial Narrow" w:eastAsia="Times New Roman" w:hAnsi="Arial Narrow" w:cs="Times New Roman"/>
        <w:b/>
        <w:sz w:val="20"/>
        <w:szCs w:val="20"/>
      </w:rPr>
      <w:t>This checklist may be reproduced and used locally by Scouts and Scouters for purposes consistent with the programs of the</w:t>
    </w:r>
    <w:r w:rsidRPr="005A538F">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5A538F">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5A538F">
      <w:rPr>
        <w:rFonts w:ascii="Arial Narrow" w:eastAsia="Times New Roman" w:hAnsi="Arial Narrow" w:cs="Times New Roman"/>
        <w:b/>
        <w:sz w:val="20"/>
        <w:szCs w:val="20"/>
      </w:rPr>
      <w:br/>
      <w:t>purposes without the express permission of the U. S. Scouting Service Project, Inc. (USSSP).</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C3BF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Pr="00B732FA" w:rsidRDefault="00BC3BF5" w:rsidP="00B732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0B6" w:rsidRDefault="002F20B6">
      <w:r>
        <w:separator/>
      </w:r>
    </w:p>
  </w:footnote>
  <w:footnote w:type="continuationSeparator" w:id="0">
    <w:p w:rsidR="002F20B6" w:rsidRDefault="002F20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24582B" w:rsidP="00B8031E">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BC3BF5">
      <w:rPr>
        <w:rFonts w:ascii="Arial Narrow" w:hAnsi="Arial Narrow"/>
      </w:rPr>
      <w:t>Build My Own Hero</w:t>
    </w:r>
    <w:r>
      <w:rPr>
        <w:rFonts w:ascii="Arial Narrow" w:hAnsi="Arial Narrow"/>
      </w:rPr>
      <w:fldChar w:fldCharType="end"/>
    </w:r>
    <w:r w:rsidR="003E0BD2">
      <w:rPr>
        <w:rFonts w:ascii="Arial Narrow" w:hAnsi="Arial Narrow"/>
      </w:rPr>
      <w:tab/>
    </w:r>
    <w:r w:rsidR="0060330C">
      <w:rPr>
        <w:rFonts w:ascii="Arial Narrow" w:hAnsi="Arial Narrow"/>
      </w:rPr>
      <w:tab/>
    </w:r>
    <w:r w:rsidR="00B8031E" w:rsidRPr="00B8031E">
      <w:rPr>
        <w:rFonts w:ascii="Arial Narrow" w:hAnsi="Arial Narrow"/>
      </w:rPr>
      <w:t xml:space="preserve">Webelos </w:t>
    </w:r>
    <w:r w:rsidR="0060330C">
      <w:rPr>
        <w:rFonts w:ascii="Arial Narrow" w:hAnsi="Arial Narrow"/>
      </w:rPr>
      <w:t>Scout's Name: 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BD2" w:rsidRDefault="008F38B9" w:rsidP="00882615">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685800"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685800" cy="914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82615">
      <w:rPr>
        <w:rFonts w:ascii="Arial Narrow" w:hAnsi="Arial Narrow"/>
        <w:b/>
        <w:bCs/>
        <w:position w:val="18"/>
        <w:sz w:val="72"/>
      </w:rPr>
      <w:fldChar w:fldCharType="begin"/>
    </w:r>
    <w:r w:rsidR="00882615">
      <w:rPr>
        <w:rFonts w:ascii="Arial Narrow" w:hAnsi="Arial Narrow"/>
        <w:b/>
        <w:bCs/>
        <w:position w:val="18"/>
        <w:sz w:val="72"/>
      </w:rPr>
      <w:instrText xml:space="preserve"> TITLE  "Build My Own Hero"  \* MERGEFORMAT </w:instrText>
    </w:r>
    <w:r w:rsidR="00882615">
      <w:rPr>
        <w:rFonts w:ascii="Arial Narrow" w:hAnsi="Arial Narrow"/>
        <w:b/>
        <w:bCs/>
        <w:position w:val="18"/>
        <w:sz w:val="72"/>
      </w:rPr>
      <w:fldChar w:fldCharType="separate"/>
    </w:r>
    <w:r w:rsidR="00BC3BF5">
      <w:rPr>
        <w:rFonts w:ascii="Arial Narrow" w:hAnsi="Arial Narrow"/>
        <w:b/>
        <w:bCs/>
        <w:position w:val="18"/>
        <w:sz w:val="72"/>
      </w:rPr>
      <w:t>Build My Own Hero</w:t>
    </w:r>
    <w:r w:rsidR="00882615">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59130D">
      <w:rPr>
        <w:rFonts w:ascii="Arial" w:hAnsi="Arial" w:cs="Arial"/>
        <w:sz w:val="36"/>
      </w:rPr>
      <w:t>Webelos</w:t>
    </w:r>
    <w:r w:rsidR="00621E04">
      <w:rPr>
        <w:rFonts w:ascii="Arial" w:hAnsi="Arial" w:cs="Arial"/>
        <w:sz w:val="36"/>
      </w:rPr>
      <w:t xml:space="preserve"> Adventure Workbook</w:t>
    </w:r>
  </w:p>
  <w:p w:rsidR="00540293" w:rsidRPr="00295139" w:rsidRDefault="00540293" w:rsidP="0059130D">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w:t>
    </w:r>
    <w:r w:rsidR="0059130D">
      <w:rPr>
        <w:rFonts w:eastAsia="Times New Roman"/>
        <w:b/>
        <w:i/>
        <w:color w:val="auto"/>
        <w:sz w:val="20"/>
        <w:szCs w:val="20"/>
      </w:rPr>
      <w:t>Webelos</w:t>
    </w:r>
    <w:r w:rsidR="00A6139B">
      <w:rPr>
        <w:rFonts w:eastAsia="Times New Roman"/>
        <w:b/>
        <w:i/>
        <w:color w:val="auto"/>
        <w:sz w:val="20"/>
        <w:szCs w:val="20"/>
      </w:rPr>
      <w:t xml:space="preserve">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295139" w:rsidP="00295139">
    <w:pPr>
      <w:autoSpaceDE w:val="0"/>
      <w:autoSpaceDN w:val="0"/>
      <w:adjustRightInd w:val="0"/>
      <w:spacing w:before="60" w:after="120" w:line="240" w:lineRule="auto"/>
      <w:jc w:val="center"/>
      <w:rPr>
        <w:rFonts w:ascii="Arial Narrow" w:eastAsia="Times New Roman" w:hAnsi="Arial Narrow" w:cs="Arial Narrow"/>
        <w:color w:val="000000"/>
        <w:szCs w:val="24"/>
      </w:rPr>
    </w:pPr>
    <w:r w:rsidRPr="00295139">
      <w:rPr>
        <w:rFonts w:ascii="Arial Narrow" w:eastAsia="Times New Roman" w:hAnsi="Arial Narrow" w:cs="Arial Narrow"/>
        <w:sz w:val="20"/>
        <w:szCs w:val="20"/>
      </w:rPr>
      <w:t xml:space="preserve">This workbook was updated in </w:t>
    </w:r>
    <w:r w:rsidRPr="00295139">
      <w:rPr>
        <w:rFonts w:ascii="Arial Narrow" w:eastAsia="Times New Roman" w:hAnsi="Arial Narrow" w:cs="Arial Narrow"/>
        <w:sz w:val="20"/>
        <w:szCs w:val="20"/>
      </w:rPr>
      <w:fldChar w:fldCharType="begin"/>
    </w:r>
    <w:r w:rsidRPr="00295139">
      <w:rPr>
        <w:rFonts w:ascii="Arial Narrow" w:eastAsia="Times New Roman" w:hAnsi="Arial Narrow" w:cs="Arial Narrow"/>
        <w:sz w:val="20"/>
        <w:szCs w:val="20"/>
      </w:rPr>
      <w:instrText xml:space="preserve"> DATE  \@ "MMMM, yyyy"  \* MERGEFORMAT </w:instrText>
    </w:r>
    <w:r w:rsidRPr="00295139">
      <w:rPr>
        <w:rFonts w:ascii="Arial Narrow" w:eastAsia="Times New Roman" w:hAnsi="Arial Narrow" w:cs="Arial Narrow"/>
        <w:sz w:val="20"/>
        <w:szCs w:val="20"/>
      </w:rPr>
      <w:fldChar w:fldCharType="separate"/>
    </w:r>
    <w:r w:rsidR="00BC3BF5">
      <w:rPr>
        <w:rFonts w:ascii="Arial Narrow" w:eastAsia="Times New Roman" w:hAnsi="Arial Narrow" w:cs="Arial Narrow"/>
        <w:noProof/>
        <w:sz w:val="20"/>
        <w:szCs w:val="20"/>
      </w:rPr>
      <w:t>November, 2016</w:t>
    </w:r>
    <w:r w:rsidRPr="00295139">
      <w:rPr>
        <w:rFonts w:ascii="Arial Narrow" w:eastAsia="Times New Roman" w:hAnsi="Arial Narrow" w:cs="Arial Narrow"/>
        <w:sz w:val="20"/>
        <w:szCs w:val="20"/>
      </w:rPr>
      <w:fldChar w:fldCharType="end"/>
    </w:r>
    <w:r w:rsidRPr="00295139">
      <w:rPr>
        <w:rFonts w:ascii="Arial Narrow" w:eastAsia="Times New Roman" w:hAnsi="Arial Narrow" w:cs="Arial Narrow"/>
        <w:sz w:val="20"/>
        <w:szCs w:val="2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86A" w:rsidRDefault="00BC3BF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32FA" w:rsidRPr="00AC3108" w:rsidRDefault="00B732FA" w:rsidP="00B732FA">
    <w:pPr>
      <w:tabs>
        <w:tab w:val="left" w:pos="5100"/>
        <w:tab w:val="left" w:pos="8000"/>
      </w:tabs>
      <w:spacing w:after="60" w:line="240" w:lineRule="auto"/>
      <w:jc w:val="center"/>
      <w:rPr>
        <w:rFonts w:ascii="Arial Narrow" w:eastAsia="Times New Roman" w:hAnsi="Arial Narrow" w:cs="Arial"/>
        <w:b/>
        <w:sz w:val="24"/>
        <w:szCs w:val="24"/>
        <w:u w:val="single"/>
      </w:rPr>
    </w:pPr>
    <w:r w:rsidRPr="00AC3108">
      <w:rPr>
        <w:rFonts w:ascii="Arial Narrow" w:eastAsia="Times New Roman" w:hAnsi="Arial Narrow" w:cs="Arial"/>
        <w:b/>
        <w:bCs/>
        <w:sz w:val="24"/>
        <w:szCs w:val="24"/>
      </w:rPr>
      <w:t xml:space="preserve">Important excerpts from the </w:t>
    </w:r>
    <w:hyperlink r:id="rId1" w:history="1">
      <w:r w:rsidRPr="00AC3108">
        <w:rPr>
          <w:rFonts w:ascii="Arial Narrow" w:eastAsia="Times New Roman" w:hAnsi="Arial Narrow" w:cs="Arial"/>
          <w:b/>
          <w:bCs/>
          <w:i/>
          <w:color w:val="0000FF"/>
          <w:sz w:val="24"/>
          <w:szCs w:val="24"/>
          <w:u w:val="single"/>
        </w:rPr>
        <w:t>Guide To Advancement - 201</w:t>
      </w:r>
      <w:r>
        <w:rPr>
          <w:rFonts w:ascii="Arial Narrow" w:eastAsia="Times New Roman" w:hAnsi="Arial Narrow" w:cs="Arial"/>
          <w:b/>
          <w:bCs/>
          <w:i/>
          <w:color w:val="0000FF"/>
          <w:sz w:val="24"/>
          <w:szCs w:val="24"/>
          <w:u w:val="single"/>
        </w:rPr>
        <w:t>5</w:t>
      </w:r>
    </w:hyperlink>
    <w:r w:rsidRPr="00AC3108">
      <w:rPr>
        <w:rFonts w:ascii="Arial Narrow" w:eastAsia="Times New Roman" w:hAnsi="Arial Narrow" w:cs="Arial"/>
        <w:b/>
        <w:bCs/>
        <w:sz w:val="24"/>
        <w:szCs w:val="24"/>
      </w:rPr>
      <w:t>, No. 33088 (SKU-6</w:t>
    </w:r>
    <w:r>
      <w:rPr>
        <w:rFonts w:ascii="Arial Narrow" w:eastAsia="Times New Roman" w:hAnsi="Arial Narrow" w:cs="Arial"/>
        <w:b/>
        <w:bCs/>
        <w:sz w:val="24"/>
        <w:szCs w:val="24"/>
      </w:rPr>
      <w:t>20573</w:t>
    </w:r>
    <w:r w:rsidRPr="00AC3108">
      <w:rPr>
        <w:rFonts w:ascii="Arial Narrow" w:eastAsia="Times New Roman" w:hAnsi="Arial Narrow" w:cs="Arial"/>
        <w:b/>
        <w:bCs/>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6"/>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113C9"/>
    <w:rsid w:val="0003789E"/>
    <w:rsid w:val="0004372E"/>
    <w:rsid w:val="00054E32"/>
    <w:rsid w:val="000A10B3"/>
    <w:rsid w:val="000A2B6F"/>
    <w:rsid w:val="000A3B97"/>
    <w:rsid w:val="000A75E8"/>
    <w:rsid w:val="000B42F4"/>
    <w:rsid w:val="000C10A1"/>
    <w:rsid w:val="000D087F"/>
    <w:rsid w:val="000F15DA"/>
    <w:rsid w:val="0010174F"/>
    <w:rsid w:val="0010543C"/>
    <w:rsid w:val="001114F0"/>
    <w:rsid w:val="001170D4"/>
    <w:rsid w:val="00154806"/>
    <w:rsid w:val="001A59AC"/>
    <w:rsid w:val="001B6D5D"/>
    <w:rsid w:val="002060B2"/>
    <w:rsid w:val="00212A37"/>
    <w:rsid w:val="00220252"/>
    <w:rsid w:val="00223F2B"/>
    <w:rsid w:val="002353A6"/>
    <w:rsid w:val="0024582B"/>
    <w:rsid w:val="00250927"/>
    <w:rsid w:val="00254A42"/>
    <w:rsid w:val="00256A84"/>
    <w:rsid w:val="00261554"/>
    <w:rsid w:val="00262757"/>
    <w:rsid w:val="00266292"/>
    <w:rsid w:val="00270E04"/>
    <w:rsid w:val="0027271E"/>
    <w:rsid w:val="00276EF8"/>
    <w:rsid w:val="00295139"/>
    <w:rsid w:val="002A2ED6"/>
    <w:rsid w:val="002A442F"/>
    <w:rsid w:val="002C4DEC"/>
    <w:rsid w:val="002C6D76"/>
    <w:rsid w:val="002D1162"/>
    <w:rsid w:val="002D3506"/>
    <w:rsid w:val="002E177F"/>
    <w:rsid w:val="002F20B6"/>
    <w:rsid w:val="002F6CA8"/>
    <w:rsid w:val="00300B1E"/>
    <w:rsid w:val="003024F4"/>
    <w:rsid w:val="003352AF"/>
    <w:rsid w:val="00360450"/>
    <w:rsid w:val="0037688D"/>
    <w:rsid w:val="00382B91"/>
    <w:rsid w:val="00387D48"/>
    <w:rsid w:val="00392A4F"/>
    <w:rsid w:val="003A509E"/>
    <w:rsid w:val="003B1773"/>
    <w:rsid w:val="003E0BD2"/>
    <w:rsid w:val="00423108"/>
    <w:rsid w:val="004260C8"/>
    <w:rsid w:val="004316CC"/>
    <w:rsid w:val="00433F30"/>
    <w:rsid w:val="00435E72"/>
    <w:rsid w:val="00436D9C"/>
    <w:rsid w:val="004404F9"/>
    <w:rsid w:val="004536C6"/>
    <w:rsid w:val="00470FC5"/>
    <w:rsid w:val="004865A2"/>
    <w:rsid w:val="004A10CD"/>
    <w:rsid w:val="004A1612"/>
    <w:rsid w:val="004B60B0"/>
    <w:rsid w:val="004D1FA3"/>
    <w:rsid w:val="004D5817"/>
    <w:rsid w:val="004E0CB1"/>
    <w:rsid w:val="004F12C3"/>
    <w:rsid w:val="004F156F"/>
    <w:rsid w:val="004F2C2B"/>
    <w:rsid w:val="00501646"/>
    <w:rsid w:val="00514F83"/>
    <w:rsid w:val="00531E7C"/>
    <w:rsid w:val="00540293"/>
    <w:rsid w:val="00547B8D"/>
    <w:rsid w:val="005505E7"/>
    <w:rsid w:val="0055096F"/>
    <w:rsid w:val="005520CD"/>
    <w:rsid w:val="005613E6"/>
    <w:rsid w:val="005652CB"/>
    <w:rsid w:val="00566575"/>
    <w:rsid w:val="00573B1C"/>
    <w:rsid w:val="00580B2E"/>
    <w:rsid w:val="00581CFF"/>
    <w:rsid w:val="0059130D"/>
    <w:rsid w:val="005977B8"/>
    <w:rsid w:val="005A297D"/>
    <w:rsid w:val="005C0FDF"/>
    <w:rsid w:val="005C579A"/>
    <w:rsid w:val="005C659B"/>
    <w:rsid w:val="005D0CB0"/>
    <w:rsid w:val="0060330C"/>
    <w:rsid w:val="00610848"/>
    <w:rsid w:val="00616915"/>
    <w:rsid w:val="00621E04"/>
    <w:rsid w:val="006223E1"/>
    <w:rsid w:val="0062342B"/>
    <w:rsid w:val="006636FB"/>
    <w:rsid w:val="00670A06"/>
    <w:rsid w:val="00691CD2"/>
    <w:rsid w:val="00695717"/>
    <w:rsid w:val="006A5C3E"/>
    <w:rsid w:val="006A5CCC"/>
    <w:rsid w:val="006B215C"/>
    <w:rsid w:val="006B606E"/>
    <w:rsid w:val="006C2C64"/>
    <w:rsid w:val="006D3D2D"/>
    <w:rsid w:val="006D42C9"/>
    <w:rsid w:val="006F39A6"/>
    <w:rsid w:val="006F762E"/>
    <w:rsid w:val="00710A61"/>
    <w:rsid w:val="00727BFA"/>
    <w:rsid w:val="00727E95"/>
    <w:rsid w:val="00732699"/>
    <w:rsid w:val="007423FB"/>
    <w:rsid w:val="00757A15"/>
    <w:rsid w:val="00763EB6"/>
    <w:rsid w:val="00781EE0"/>
    <w:rsid w:val="00791163"/>
    <w:rsid w:val="007B18D0"/>
    <w:rsid w:val="007B79B0"/>
    <w:rsid w:val="007C42D9"/>
    <w:rsid w:val="007D74A6"/>
    <w:rsid w:val="007E5817"/>
    <w:rsid w:val="007F6F44"/>
    <w:rsid w:val="0080034C"/>
    <w:rsid w:val="00813110"/>
    <w:rsid w:val="00823D13"/>
    <w:rsid w:val="00830CDE"/>
    <w:rsid w:val="008538C8"/>
    <w:rsid w:val="008666B7"/>
    <w:rsid w:val="008700FD"/>
    <w:rsid w:val="00882615"/>
    <w:rsid w:val="00895659"/>
    <w:rsid w:val="0089647E"/>
    <w:rsid w:val="008B3CDB"/>
    <w:rsid w:val="008C1586"/>
    <w:rsid w:val="008C3F75"/>
    <w:rsid w:val="008E617D"/>
    <w:rsid w:val="008F38B9"/>
    <w:rsid w:val="008F4526"/>
    <w:rsid w:val="00926FC4"/>
    <w:rsid w:val="00934123"/>
    <w:rsid w:val="00934E46"/>
    <w:rsid w:val="0095143F"/>
    <w:rsid w:val="009516A1"/>
    <w:rsid w:val="00952731"/>
    <w:rsid w:val="009660D0"/>
    <w:rsid w:val="009713C7"/>
    <w:rsid w:val="00972A00"/>
    <w:rsid w:val="00974D80"/>
    <w:rsid w:val="0098049D"/>
    <w:rsid w:val="009825AE"/>
    <w:rsid w:val="009A00B3"/>
    <w:rsid w:val="009B20EC"/>
    <w:rsid w:val="009B48C6"/>
    <w:rsid w:val="009D7466"/>
    <w:rsid w:val="00A067BA"/>
    <w:rsid w:val="00A24470"/>
    <w:rsid w:val="00A31862"/>
    <w:rsid w:val="00A40E98"/>
    <w:rsid w:val="00A41EF4"/>
    <w:rsid w:val="00A6139B"/>
    <w:rsid w:val="00A65018"/>
    <w:rsid w:val="00A67039"/>
    <w:rsid w:val="00A81151"/>
    <w:rsid w:val="00A94128"/>
    <w:rsid w:val="00A96C35"/>
    <w:rsid w:val="00A9796D"/>
    <w:rsid w:val="00AA2BDD"/>
    <w:rsid w:val="00AA57B3"/>
    <w:rsid w:val="00AA5DBB"/>
    <w:rsid w:val="00AB00A4"/>
    <w:rsid w:val="00AB0F6F"/>
    <w:rsid w:val="00AB2BF8"/>
    <w:rsid w:val="00AB3146"/>
    <w:rsid w:val="00AC29AF"/>
    <w:rsid w:val="00AC3108"/>
    <w:rsid w:val="00AC7CF3"/>
    <w:rsid w:val="00AE004A"/>
    <w:rsid w:val="00AE2B8C"/>
    <w:rsid w:val="00B00A97"/>
    <w:rsid w:val="00B12AC9"/>
    <w:rsid w:val="00B15D7B"/>
    <w:rsid w:val="00B23C4F"/>
    <w:rsid w:val="00B30CA0"/>
    <w:rsid w:val="00B56FFA"/>
    <w:rsid w:val="00B617BE"/>
    <w:rsid w:val="00B732FA"/>
    <w:rsid w:val="00B759B8"/>
    <w:rsid w:val="00B8031E"/>
    <w:rsid w:val="00B8401A"/>
    <w:rsid w:val="00B97590"/>
    <w:rsid w:val="00B978B6"/>
    <w:rsid w:val="00BA2B27"/>
    <w:rsid w:val="00BC3BF5"/>
    <w:rsid w:val="00BD05CA"/>
    <w:rsid w:val="00BD408C"/>
    <w:rsid w:val="00BD6A9C"/>
    <w:rsid w:val="00BE1DAE"/>
    <w:rsid w:val="00C127DE"/>
    <w:rsid w:val="00C21E76"/>
    <w:rsid w:val="00C355AF"/>
    <w:rsid w:val="00C427C1"/>
    <w:rsid w:val="00C43CE2"/>
    <w:rsid w:val="00C441A0"/>
    <w:rsid w:val="00C502CA"/>
    <w:rsid w:val="00C52AFD"/>
    <w:rsid w:val="00C811E3"/>
    <w:rsid w:val="00C81A13"/>
    <w:rsid w:val="00C8604D"/>
    <w:rsid w:val="00C86D58"/>
    <w:rsid w:val="00C90349"/>
    <w:rsid w:val="00C96785"/>
    <w:rsid w:val="00CB34A5"/>
    <w:rsid w:val="00CB6289"/>
    <w:rsid w:val="00CD1D1F"/>
    <w:rsid w:val="00CD498E"/>
    <w:rsid w:val="00CE1FE6"/>
    <w:rsid w:val="00CE3E23"/>
    <w:rsid w:val="00CE46E0"/>
    <w:rsid w:val="00CF2CD8"/>
    <w:rsid w:val="00CF40FD"/>
    <w:rsid w:val="00D14923"/>
    <w:rsid w:val="00D17819"/>
    <w:rsid w:val="00D304C0"/>
    <w:rsid w:val="00D31E00"/>
    <w:rsid w:val="00D35287"/>
    <w:rsid w:val="00D426BE"/>
    <w:rsid w:val="00D46683"/>
    <w:rsid w:val="00D557C6"/>
    <w:rsid w:val="00D55A2C"/>
    <w:rsid w:val="00D64445"/>
    <w:rsid w:val="00D66197"/>
    <w:rsid w:val="00D81400"/>
    <w:rsid w:val="00D91B22"/>
    <w:rsid w:val="00D97B90"/>
    <w:rsid w:val="00DB288A"/>
    <w:rsid w:val="00DC013A"/>
    <w:rsid w:val="00DC244A"/>
    <w:rsid w:val="00DC2D3C"/>
    <w:rsid w:val="00DD0B29"/>
    <w:rsid w:val="00DD5D3E"/>
    <w:rsid w:val="00DE2D51"/>
    <w:rsid w:val="00DF2C99"/>
    <w:rsid w:val="00E02B69"/>
    <w:rsid w:val="00E101FA"/>
    <w:rsid w:val="00E12834"/>
    <w:rsid w:val="00E1293F"/>
    <w:rsid w:val="00E32DDF"/>
    <w:rsid w:val="00E53548"/>
    <w:rsid w:val="00E65501"/>
    <w:rsid w:val="00E73D2B"/>
    <w:rsid w:val="00E746EF"/>
    <w:rsid w:val="00E94C0B"/>
    <w:rsid w:val="00E9626E"/>
    <w:rsid w:val="00E963B0"/>
    <w:rsid w:val="00EB5F64"/>
    <w:rsid w:val="00EC0100"/>
    <w:rsid w:val="00EC1DBE"/>
    <w:rsid w:val="00EC3402"/>
    <w:rsid w:val="00F016F4"/>
    <w:rsid w:val="00F01F93"/>
    <w:rsid w:val="00F1206E"/>
    <w:rsid w:val="00F121A8"/>
    <w:rsid w:val="00F17408"/>
    <w:rsid w:val="00F26858"/>
    <w:rsid w:val="00F45ADD"/>
    <w:rsid w:val="00F46DD3"/>
    <w:rsid w:val="00F52D71"/>
    <w:rsid w:val="00F5584C"/>
    <w:rsid w:val="00F63D7C"/>
    <w:rsid w:val="00F85DD0"/>
    <w:rsid w:val="00F86BA2"/>
    <w:rsid w:val="00F87A9A"/>
    <w:rsid w:val="00F92154"/>
    <w:rsid w:val="00FA3ADF"/>
    <w:rsid w:val="00FA66F1"/>
    <w:rsid w:val="00FB4094"/>
    <w:rsid w:val="00FB4E38"/>
    <w:rsid w:val="00FC1C37"/>
    <w:rsid w:val="00FD4379"/>
    <w:rsid w:val="00FE3C13"/>
    <w:rsid w:val="00FE3D8D"/>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58A5BC1"/>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62326">
      <w:bodyDiv w:val="1"/>
      <w:marLeft w:val="0"/>
      <w:marRight w:val="0"/>
      <w:marTop w:val="0"/>
      <w:marBottom w:val="0"/>
      <w:divBdr>
        <w:top w:val="none" w:sz="0" w:space="0" w:color="auto"/>
        <w:left w:val="none" w:sz="0" w:space="0" w:color="auto"/>
        <w:bottom w:val="none" w:sz="0" w:space="0" w:color="auto"/>
        <w:right w:val="none" w:sz="0" w:space="0" w:color="auto"/>
      </w:divBdr>
    </w:div>
    <w:div w:id="171995527">
      <w:bodyDiv w:val="1"/>
      <w:marLeft w:val="0"/>
      <w:marRight w:val="0"/>
      <w:marTop w:val="0"/>
      <w:marBottom w:val="0"/>
      <w:divBdr>
        <w:top w:val="none" w:sz="0" w:space="0" w:color="auto"/>
        <w:left w:val="none" w:sz="0" w:space="0" w:color="auto"/>
        <w:bottom w:val="none" w:sz="0" w:space="0" w:color="auto"/>
        <w:right w:val="none" w:sz="0" w:space="0" w:color="auto"/>
      </w:divBdr>
    </w:div>
    <w:div w:id="263540788">
      <w:bodyDiv w:val="1"/>
      <w:marLeft w:val="0"/>
      <w:marRight w:val="0"/>
      <w:marTop w:val="0"/>
      <w:marBottom w:val="0"/>
      <w:divBdr>
        <w:top w:val="none" w:sz="0" w:space="0" w:color="auto"/>
        <w:left w:val="none" w:sz="0" w:space="0" w:color="auto"/>
        <w:bottom w:val="none" w:sz="0" w:space="0" w:color="auto"/>
        <w:right w:val="none" w:sz="0" w:space="0" w:color="auto"/>
      </w:divBdr>
    </w:div>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04381589">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501315696">
      <w:bodyDiv w:val="1"/>
      <w:marLeft w:val="0"/>
      <w:marRight w:val="0"/>
      <w:marTop w:val="0"/>
      <w:marBottom w:val="0"/>
      <w:divBdr>
        <w:top w:val="none" w:sz="0" w:space="0" w:color="auto"/>
        <w:left w:val="none" w:sz="0" w:space="0" w:color="auto"/>
        <w:bottom w:val="none" w:sz="0" w:space="0" w:color="auto"/>
        <w:right w:val="none" w:sz="0" w:space="0" w:color="auto"/>
      </w:divBdr>
    </w:div>
    <w:div w:id="737246928">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784349037">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927156225">
      <w:bodyDiv w:val="1"/>
      <w:marLeft w:val="0"/>
      <w:marRight w:val="0"/>
      <w:marTop w:val="0"/>
      <w:marBottom w:val="0"/>
      <w:divBdr>
        <w:top w:val="none" w:sz="0" w:space="0" w:color="auto"/>
        <w:left w:val="none" w:sz="0" w:space="0" w:color="auto"/>
        <w:bottom w:val="none" w:sz="0" w:space="0" w:color="auto"/>
        <w:right w:val="none" w:sz="0" w:space="0" w:color="auto"/>
      </w:divBdr>
    </w:div>
    <w:div w:id="1004867781">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1236553028">
      <w:bodyDiv w:val="1"/>
      <w:marLeft w:val="0"/>
      <w:marRight w:val="0"/>
      <w:marTop w:val="0"/>
      <w:marBottom w:val="0"/>
      <w:divBdr>
        <w:top w:val="none" w:sz="0" w:space="0" w:color="auto"/>
        <w:left w:val="none" w:sz="0" w:space="0" w:color="auto"/>
        <w:bottom w:val="none" w:sz="0" w:space="0" w:color="auto"/>
        <w:right w:val="none" w:sz="0" w:space="0" w:color="auto"/>
      </w:divBdr>
    </w:div>
    <w:div w:id="1660113985">
      <w:bodyDiv w:val="1"/>
      <w:marLeft w:val="0"/>
      <w:marRight w:val="0"/>
      <w:marTop w:val="0"/>
      <w:marBottom w:val="0"/>
      <w:divBdr>
        <w:top w:val="none" w:sz="0" w:space="0" w:color="auto"/>
        <w:left w:val="none" w:sz="0" w:space="0" w:color="auto"/>
        <w:bottom w:val="none" w:sz="0" w:space="0" w:color="auto"/>
        <w:right w:val="none" w:sz="0" w:space="0" w:color="auto"/>
      </w:divBdr>
    </w:div>
    <w:div w:id="1853302125">
      <w:bodyDiv w:val="1"/>
      <w:marLeft w:val="0"/>
      <w:marRight w:val="0"/>
      <w:marTop w:val="0"/>
      <w:marBottom w:val="0"/>
      <w:divBdr>
        <w:top w:val="none" w:sz="0" w:space="0" w:color="auto"/>
        <w:left w:val="none" w:sz="0" w:space="0" w:color="auto"/>
        <w:bottom w:val="none" w:sz="0" w:space="0" w:color="auto"/>
        <w:right w:val="none" w:sz="0" w:space="0" w:color="auto"/>
      </w:divBdr>
    </w:div>
    <w:div w:id="1863787283">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 w:id="2051608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footer" Target="foot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scouting.org/scoutsource/HealthandSafety/GSS/toc.aspx" TargetMode="Externa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4.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E207D-1947-493B-B5DF-D603BBB119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39</TotalTime>
  <Pages>4</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Build My Own Hero</vt:lpstr>
    </vt:vector>
  </TitlesOfParts>
  <Company>US Scouting Service Project, Inc.</Company>
  <LinksUpToDate>false</LinksUpToDate>
  <CharactersWithSpaces>5227</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Build My Own Hero</dc:title>
  <dc:subject>Webelos Activity Badge</dc:subject>
  <dc:creator>Paul S Wolf</dc:creator>
  <cp:keywords/>
  <cp:lastModifiedBy>Paul Wolf</cp:lastModifiedBy>
  <cp:revision>10</cp:revision>
  <cp:lastPrinted>2016-11-15T04:30:00Z</cp:lastPrinted>
  <dcterms:created xsi:type="dcterms:W3CDTF">2015-05-02T18:43:00Z</dcterms:created>
  <dcterms:modified xsi:type="dcterms:W3CDTF">2016-11-15T04:30:00Z</dcterms:modified>
</cp:coreProperties>
</file>