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C16D1C"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92137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92137F">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7E3324"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7E3324">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D90DE81" wp14:editId="59B4C43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7E3324" w:rsidRPr="007E3324">
        <w:t xml:space="preserve"> </w:t>
      </w:r>
      <w:r w:rsidR="007E3324" w:rsidRPr="007E3324">
        <w:rPr>
          <w:rFonts w:ascii="Arial Narrow" w:eastAsia="Times New Roman" w:hAnsi="Arial Narrow" w:cs="Arial"/>
          <w:szCs w:val="20"/>
        </w:rPr>
        <w:t xml:space="preserve">Webelos </w:t>
      </w:r>
      <w:r w:rsidRPr="00295139">
        <w:rPr>
          <w:rFonts w:ascii="Arial Narrow" w:eastAsia="Times New Roman" w:hAnsi="Arial Narrow" w:cs="Arial"/>
          <w:szCs w:val="20"/>
        </w:rPr>
        <w:t>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59130D" w:rsidP="00AB314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9713C7" w:rsidRDefault="0059130D"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713C7" w:rsidRPr="009713C7">
        <w:rPr>
          <w:rFonts w:ascii="Arial Narrow" w:hAnsi="Arial Narrow"/>
          <w:b/>
          <w:bCs/>
          <w:sz w:val="28"/>
          <w:szCs w:val="28"/>
        </w:rPr>
        <w:t xml:space="preserve">Learn about some basic tools and the proper use of each tool. </w:t>
      </w:r>
    </w:p>
    <w:tbl>
      <w:tblPr>
        <w:tblStyle w:val="TableGrid"/>
        <w:tblW w:w="0" w:type="auto"/>
        <w:tblInd w:w="720" w:type="dxa"/>
        <w:tblLook w:val="04A0" w:firstRow="1" w:lastRow="0" w:firstColumn="1" w:lastColumn="0" w:noHBand="0" w:noVBand="1"/>
      </w:tblPr>
      <w:tblGrid>
        <w:gridCol w:w="2430"/>
        <w:gridCol w:w="7218"/>
      </w:tblGrid>
      <w:tr w:rsidR="00895659" w:rsidTr="00895659">
        <w:tc>
          <w:tcPr>
            <w:tcW w:w="2430" w:type="dxa"/>
            <w:tcBorders>
              <w:top w:val="nil"/>
              <w:left w:val="nil"/>
              <w:right w:val="nil"/>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Tool</w:t>
            </w:r>
          </w:p>
        </w:tc>
        <w:tc>
          <w:tcPr>
            <w:tcW w:w="7218" w:type="dxa"/>
            <w:tcBorders>
              <w:top w:val="nil"/>
              <w:left w:val="nil"/>
              <w:right w:val="nil"/>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Use</w:t>
            </w: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2430"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721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bl>
    <w:p w:rsidR="00AC0D8F" w:rsidRDefault="00AC0D8F" w:rsidP="009713C7">
      <w:pPr>
        <w:tabs>
          <w:tab w:val="decimal" w:pos="540"/>
          <w:tab w:val="left" w:leader="underscore" w:pos="10260"/>
        </w:tabs>
        <w:spacing w:before="240" w:after="60" w:line="240" w:lineRule="auto"/>
        <w:ind w:left="720" w:hanging="720"/>
        <w:rPr>
          <w:rFonts w:ascii="Arial Narrow" w:hAnsi="Arial Narrow"/>
          <w:b/>
          <w:bCs/>
          <w:sz w:val="28"/>
          <w:szCs w:val="28"/>
        </w:rPr>
      </w:pPr>
    </w:p>
    <w:p w:rsidR="00360450" w:rsidRDefault="009713C7"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713C7">
        <w:rPr>
          <w:rFonts w:ascii="Arial Narrow" w:hAnsi="Arial Narrow"/>
          <w:b/>
          <w:bCs/>
          <w:sz w:val="28"/>
          <w:szCs w:val="28"/>
        </w:rPr>
        <w:t>Learn about and understand the need for safety when you work with tools.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95659" w:rsidTr="00606F56">
        <w:tc>
          <w:tcPr>
            <w:tcW w:w="1035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606F56">
        <w:tc>
          <w:tcPr>
            <w:tcW w:w="1035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606F56">
        <w:tc>
          <w:tcPr>
            <w:tcW w:w="1035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606F56">
        <w:tc>
          <w:tcPr>
            <w:tcW w:w="1035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606F56">
        <w:tc>
          <w:tcPr>
            <w:tcW w:w="1035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bl>
    <w:p w:rsidR="008538C8" w:rsidRDefault="008538C8"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9713C7" w:rsidRPr="009713C7">
        <w:rPr>
          <w:rFonts w:ascii="Arial Narrow" w:hAnsi="Arial Narrow"/>
          <w:b/>
          <w:bCs/>
          <w:sz w:val="28"/>
          <w:szCs w:val="28"/>
        </w:rPr>
        <w:t>With the guidance of your Webelos den leader, parent, or guardian, select a carpentry project and build it.</w:t>
      </w:r>
    </w:p>
    <w:p w:rsidR="00895659" w:rsidRDefault="00895659"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build? </w:t>
      </w:r>
      <w:r>
        <w:rPr>
          <w:rFonts w:ascii="Arial Narrow" w:hAnsi="Arial Narrow"/>
          <w:b/>
          <w:bCs/>
          <w:sz w:val="28"/>
          <w:szCs w:val="28"/>
        </w:rPr>
        <w:tab/>
      </w:r>
    </w:p>
    <w:p w:rsidR="00895659" w:rsidRPr="00360450" w:rsidRDefault="00EB5F64"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360450">
        <w:rPr>
          <w:rFonts w:ascii="Arial Narrow" w:hAnsi="Arial Narrow"/>
          <w:b/>
          <w:bCs/>
          <w:sz w:val="28"/>
          <w:szCs w:val="28"/>
        </w:rPr>
        <w:t>3</w:t>
      </w:r>
      <w:r w:rsidR="00F52D71" w:rsidRPr="00621E04">
        <w:rPr>
          <w:rFonts w:ascii="Arial Narrow" w:hAnsi="Arial Narrow"/>
          <w:b/>
          <w:bCs/>
          <w:sz w:val="28"/>
          <w:szCs w:val="28"/>
        </w:rPr>
        <w:t>.</w:t>
      </w:r>
      <w:r w:rsidR="00F52D71" w:rsidRPr="00621E04">
        <w:rPr>
          <w:rFonts w:ascii="Arial Narrow" w:hAnsi="Arial Narrow"/>
          <w:b/>
          <w:bCs/>
          <w:sz w:val="28"/>
          <w:szCs w:val="28"/>
        </w:rPr>
        <w:tab/>
      </w:r>
      <w:r w:rsidR="009713C7" w:rsidRPr="009713C7">
        <w:rPr>
          <w:rFonts w:ascii="Arial Narrow" w:hAnsi="Arial Narrow"/>
          <w:b/>
          <w:bCs/>
          <w:sz w:val="28"/>
          <w:szCs w:val="28"/>
        </w:rPr>
        <w:t>List the tools that you use safely as you build your project; create a list of materials needed to build your project.</w:t>
      </w:r>
    </w:p>
    <w:tbl>
      <w:tblPr>
        <w:tblStyle w:val="TableGrid"/>
        <w:tblW w:w="0" w:type="auto"/>
        <w:tblInd w:w="720" w:type="dxa"/>
        <w:tblLook w:val="04A0" w:firstRow="1" w:lastRow="0" w:firstColumn="1" w:lastColumn="0" w:noHBand="0" w:noVBand="1"/>
      </w:tblPr>
      <w:tblGrid>
        <w:gridCol w:w="4827"/>
        <w:gridCol w:w="4821"/>
      </w:tblGrid>
      <w:tr w:rsidR="00895659" w:rsidTr="00895659">
        <w:tc>
          <w:tcPr>
            <w:tcW w:w="4827" w:type="dxa"/>
            <w:tcBorders>
              <w:top w:val="nil"/>
              <w:left w:val="nil"/>
              <w:right w:val="nil"/>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Materials Needed</w:t>
            </w:r>
          </w:p>
        </w:tc>
        <w:tc>
          <w:tcPr>
            <w:tcW w:w="4821" w:type="dxa"/>
            <w:tcBorders>
              <w:top w:val="nil"/>
              <w:left w:val="nil"/>
              <w:right w:val="nil"/>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Quantity needed</w:t>
            </w: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95659">
        <w:tc>
          <w:tcPr>
            <w:tcW w:w="4827"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4821"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bl>
    <w:p w:rsidR="00895659" w:rsidRPr="00895659" w:rsidRDefault="00895659" w:rsidP="009713C7">
      <w:pPr>
        <w:tabs>
          <w:tab w:val="decimal" w:pos="540"/>
          <w:tab w:val="left" w:leader="underscore" w:pos="10260"/>
        </w:tabs>
        <w:spacing w:before="240" w:after="60" w:line="240" w:lineRule="auto"/>
        <w:ind w:left="720" w:hanging="720"/>
        <w:rPr>
          <w:rFonts w:ascii="Arial Narrow" w:hAnsi="Arial Narrow"/>
          <w:b/>
          <w:bCs/>
          <w:i/>
          <w:iCs/>
          <w:color w:val="C00000"/>
          <w:sz w:val="28"/>
          <w:szCs w:val="28"/>
        </w:rPr>
      </w:pPr>
      <w:r>
        <w:rPr>
          <w:rFonts w:ascii="Arial Narrow" w:hAnsi="Arial Narrow"/>
          <w:b/>
          <w:bCs/>
          <w:sz w:val="28"/>
          <w:szCs w:val="28"/>
        </w:rPr>
        <w:tab/>
      </w:r>
      <w:r>
        <w:rPr>
          <w:rFonts w:ascii="Arial Narrow" w:hAnsi="Arial Narrow"/>
          <w:b/>
          <w:bCs/>
          <w:sz w:val="28"/>
          <w:szCs w:val="28"/>
        </w:rPr>
        <w:tab/>
      </w:r>
      <w:r w:rsidRPr="00895659">
        <w:rPr>
          <w:rFonts w:ascii="Arial Narrow" w:hAnsi="Arial Narrow"/>
          <w:b/>
          <w:bCs/>
          <w:i/>
          <w:iCs/>
          <w:color w:val="C00000"/>
          <w:sz w:val="28"/>
          <w:szCs w:val="28"/>
        </w:rPr>
        <w:t>(List the tools on the next page.)</w:t>
      </w:r>
    </w:p>
    <w:p w:rsidR="00AC0D8F" w:rsidRDefault="00AC0D8F" w:rsidP="009713C7">
      <w:pPr>
        <w:tabs>
          <w:tab w:val="decimal" w:pos="540"/>
          <w:tab w:val="left" w:leader="underscore" w:pos="10260"/>
        </w:tabs>
        <w:spacing w:before="240" w:after="60" w:line="240" w:lineRule="auto"/>
        <w:ind w:left="720" w:hanging="720"/>
        <w:rPr>
          <w:rFonts w:ascii="Arial Narrow" w:hAnsi="Arial Narrow"/>
          <w:b/>
          <w:bCs/>
          <w:sz w:val="28"/>
          <w:szCs w:val="28"/>
        </w:rPr>
      </w:pPr>
    </w:p>
    <w:p w:rsidR="00360450" w:rsidRPr="00360450" w:rsidRDefault="00360450"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92137F">
        <w:rPr>
          <w:rFonts w:ascii="Arial Narrow" w:hAnsi="Arial Narrow"/>
          <w:b/>
          <w:bCs/>
          <w:sz w:val="28"/>
          <w:szCs w:val="28"/>
        </w:rPr>
        <w:t>Put a check</w:t>
      </w:r>
      <w:r w:rsidR="009713C7" w:rsidRPr="009713C7">
        <w:rPr>
          <w:rFonts w:ascii="Arial Narrow" w:hAnsi="Arial Narrow"/>
          <w:b/>
          <w:bCs/>
          <w:sz w:val="28"/>
          <w:szCs w:val="28"/>
        </w:rPr>
        <w:t>mark next to the tools on your list that you used for the first time.</w:t>
      </w:r>
    </w:p>
    <w:tbl>
      <w:tblPr>
        <w:tblStyle w:val="TableGrid"/>
        <w:tblW w:w="0" w:type="auto"/>
        <w:tblInd w:w="720" w:type="dxa"/>
        <w:tblLook w:val="04A0" w:firstRow="1" w:lastRow="0" w:firstColumn="1" w:lastColumn="0" w:noHBand="0" w:noVBand="1"/>
      </w:tblPr>
      <w:tblGrid>
        <w:gridCol w:w="3955"/>
        <w:gridCol w:w="917"/>
        <w:gridCol w:w="3853"/>
        <w:gridCol w:w="913"/>
      </w:tblGrid>
      <w:tr w:rsidR="00895659" w:rsidTr="00261554">
        <w:tc>
          <w:tcPr>
            <w:tcW w:w="3955" w:type="dxa"/>
            <w:tcBorders>
              <w:top w:val="nil"/>
              <w:left w:val="nil"/>
              <w:bottom w:val="single" w:sz="4" w:space="0" w:color="auto"/>
              <w:right w:val="nil"/>
            </w:tcBorders>
            <w:vAlign w:val="bottom"/>
          </w:tcPr>
          <w:p w:rsidR="00895659" w:rsidRDefault="00895659" w:rsidP="00C43CE2">
            <w:pPr>
              <w:tabs>
                <w:tab w:val="decimal" w:pos="540"/>
                <w:tab w:val="left" w:leader="underscore" w:pos="10260"/>
              </w:tabs>
              <w:spacing w:before="240" w:after="60" w:line="240" w:lineRule="auto"/>
              <w:jc w:val="center"/>
              <w:rPr>
                <w:rFonts w:ascii="Arial Narrow" w:hAnsi="Arial Narrow"/>
                <w:b/>
                <w:bCs/>
                <w:sz w:val="28"/>
                <w:szCs w:val="28"/>
              </w:rPr>
            </w:pPr>
            <w:r>
              <w:rPr>
                <w:rFonts w:ascii="Arial Narrow" w:hAnsi="Arial Narrow"/>
                <w:b/>
                <w:bCs/>
                <w:sz w:val="28"/>
                <w:szCs w:val="28"/>
              </w:rPr>
              <w:t>Tool Used</w:t>
            </w:r>
          </w:p>
        </w:tc>
        <w:tc>
          <w:tcPr>
            <w:tcW w:w="917" w:type="dxa"/>
            <w:tcBorders>
              <w:top w:val="nil"/>
              <w:left w:val="nil"/>
              <w:bottom w:val="nil"/>
              <w:right w:val="nil"/>
            </w:tcBorders>
            <w:vAlign w:val="bottom"/>
          </w:tcPr>
          <w:p w:rsidR="00895659" w:rsidRDefault="00895659" w:rsidP="00C43CE2">
            <w:pPr>
              <w:tabs>
                <w:tab w:val="decimal" w:pos="540"/>
                <w:tab w:val="left" w:leader="underscore" w:pos="10260"/>
              </w:tabs>
              <w:spacing w:before="240" w:after="60" w:line="240" w:lineRule="auto"/>
              <w:jc w:val="center"/>
              <w:rPr>
                <w:rFonts w:ascii="Arial Narrow" w:hAnsi="Arial Narrow"/>
                <w:b/>
                <w:bCs/>
                <w:sz w:val="28"/>
                <w:szCs w:val="28"/>
              </w:rPr>
            </w:pPr>
            <w:r>
              <w:rPr>
                <w:rFonts w:ascii="Arial Narrow" w:hAnsi="Arial Narrow"/>
                <w:b/>
                <w:bCs/>
                <w:sz w:val="28"/>
                <w:szCs w:val="28"/>
              </w:rPr>
              <w:t>First Time?</w:t>
            </w:r>
          </w:p>
        </w:tc>
        <w:tc>
          <w:tcPr>
            <w:tcW w:w="3853" w:type="dxa"/>
            <w:tcBorders>
              <w:top w:val="nil"/>
              <w:left w:val="nil"/>
              <w:bottom w:val="single" w:sz="4" w:space="0" w:color="auto"/>
              <w:right w:val="nil"/>
            </w:tcBorders>
            <w:vAlign w:val="bottom"/>
          </w:tcPr>
          <w:p w:rsidR="00895659" w:rsidRDefault="00895659" w:rsidP="00C43CE2">
            <w:pPr>
              <w:tabs>
                <w:tab w:val="decimal" w:pos="540"/>
                <w:tab w:val="left" w:leader="underscore" w:pos="10260"/>
              </w:tabs>
              <w:spacing w:before="240" w:after="60" w:line="240" w:lineRule="auto"/>
              <w:jc w:val="center"/>
              <w:rPr>
                <w:rFonts w:ascii="Arial Narrow" w:hAnsi="Arial Narrow"/>
                <w:b/>
                <w:bCs/>
                <w:sz w:val="28"/>
                <w:szCs w:val="28"/>
              </w:rPr>
            </w:pPr>
            <w:r>
              <w:rPr>
                <w:rFonts w:ascii="Arial Narrow" w:hAnsi="Arial Narrow"/>
                <w:b/>
                <w:bCs/>
                <w:sz w:val="28"/>
                <w:szCs w:val="28"/>
              </w:rPr>
              <w:t>Tool Used</w:t>
            </w:r>
          </w:p>
        </w:tc>
        <w:tc>
          <w:tcPr>
            <w:tcW w:w="913" w:type="dxa"/>
            <w:tcBorders>
              <w:top w:val="nil"/>
              <w:left w:val="nil"/>
              <w:bottom w:val="nil"/>
              <w:right w:val="nil"/>
            </w:tcBorders>
            <w:vAlign w:val="bottom"/>
          </w:tcPr>
          <w:p w:rsidR="00895659" w:rsidRDefault="00895659" w:rsidP="00C43CE2">
            <w:pPr>
              <w:tabs>
                <w:tab w:val="decimal" w:pos="540"/>
                <w:tab w:val="left" w:leader="underscore" w:pos="10260"/>
              </w:tabs>
              <w:spacing w:before="240" w:after="60" w:line="240" w:lineRule="auto"/>
              <w:jc w:val="center"/>
              <w:rPr>
                <w:rFonts w:ascii="Arial Narrow" w:hAnsi="Arial Narrow"/>
                <w:b/>
                <w:bCs/>
                <w:sz w:val="28"/>
                <w:szCs w:val="28"/>
              </w:rPr>
            </w:pPr>
            <w:r>
              <w:rPr>
                <w:rFonts w:ascii="Arial Narrow" w:hAnsi="Arial Narrow"/>
                <w:b/>
                <w:bCs/>
                <w:sz w:val="28"/>
                <w:szCs w:val="28"/>
              </w:rPr>
              <w:t>First Time?</w:t>
            </w:r>
          </w:p>
        </w:tc>
      </w:tr>
      <w:tr w:rsidR="00895659" w:rsidTr="00261554">
        <w:tc>
          <w:tcPr>
            <w:tcW w:w="3955" w:type="dxa"/>
            <w:tcBorders>
              <w:top w:val="single" w:sz="4" w:space="0" w:color="auto"/>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7" w:type="dxa"/>
            <w:tcBorders>
              <w:top w:val="nil"/>
              <w:bottom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c>
          <w:tcPr>
            <w:tcW w:w="3853" w:type="dxa"/>
            <w:tcBorders>
              <w:top w:val="single" w:sz="4" w:space="0" w:color="auto"/>
            </w:tcBorders>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3" w:type="dxa"/>
            <w:tcBorders>
              <w:top w:val="nil"/>
              <w:bottom w:val="nil"/>
              <w:right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r>
      <w:tr w:rsidR="00895659" w:rsidTr="00895659">
        <w:tc>
          <w:tcPr>
            <w:tcW w:w="3955"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7" w:type="dxa"/>
            <w:tcBorders>
              <w:top w:val="nil"/>
              <w:bottom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c>
          <w:tcPr>
            <w:tcW w:w="3853"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3" w:type="dxa"/>
            <w:tcBorders>
              <w:top w:val="nil"/>
              <w:bottom w:val="nil"/>
              <w:right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r>
      <w:tr w:rsidR="00895659" w:rsidTr="00895659">
        <w:tc>
          <w:tcPr>
            <w:tcW w:w="3955"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7" w:type="dxa"/>
            <w:tcBorders>
              <w:top w:val="nil"/>
              <w:bottom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c>
          <w:tcPr>
            <w:tcW w:w="3853"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c>
          <w:tcPr>
            <w:tcW w:w="913" w:type="dxa"/>
            <w:tcBorders>
              <w:top w:val="nil"/>
              <w:bottom w:val="nil"/>
              <w:right w:val="nil"/>
            </w:tcBorders>
            <w:vAlign w:val="center"/>
          </w:tcPr>
          <w:p w:rsidR="00895659" w:rsidRDefault="00895659" w:rsidP="00895659">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r>
      <w:tr w:rsidR="00C43CE2" w:rsidTr="00895659">
        <w:tc>
          <w:tcPr>
            <w:tcW w:w="3955" w:type="dxa"/>
          </w:tcPr>
          <w:p w:rsidR="00C43CE2" w:rsidRDefault="00C43CE2" w:rsidP="00C43CE2">
            <w:pPr>
              <w:tabs>
                <w:tab w:val="decimal" w:pos="540"/>
                <w:tab w:val="left" w:leader="underscore" w:pos="10260"/>
              </w:tabs>
              <w:spacing w:before="240" w:after="60" w:line="240" w:lineRule="auto"/>
              <w:rPr>
                <w:rFonts w:ascii="Arial Narrow" w:hAnsi="Arial Narrow"/>
                <w:b/>
                <w:bCs/>
                <w:sz w:val="28"/>
                <w:szCs w:val="28"/>
              </w:rPr>
            </w:pPr>
          </w:p>
        </w:tc>
        <w:tc>
          <w:tcPr>
            <w:tcW w:w="917" w:type="dxa"/>
            <w:tcBorders>
              <w:top w:val="nil"/>
              <w:bottom w:val="nil"/>
            </w:tcBorders>
            <w:vAlign w:val="center"/>
          </w:tcPr>
          <w:p w:rsidR="00C43CE2" w:rsidRDefault="00C43CE2" w:rsidP="00C43CE2">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c>
          <w:tcPr>
            <w:tcW w:w="3853" w:type="dxa"/>
          </w:tcPr>
          <w:p w:rsidR="00C43CE2" w:rsidRDefault="00C43CE2" w:rsidP="00C43CE2">
            <w:pPr>
              <w:tabs>
                <w:tab w:val="decimal" w:pos="540"/>
                <w:tab w:val="left" w:leader="underscore" w:pos="10260"/>
              </w:tabs>
              <w:spacing w:before="240" w:after="60" w:line="240" w:lineRule="auto"/>
              <w:rPr>
                <w:rFonts w:ascii="Arial Narrow" w:hAnsi="Arial Narrow"/>
                <w:b/>
                <w:bCs/>
                <w:sz w:val="28"/>
                <w:szCs w:val="28"/>
              </w:rPr>
            </w:pPr>
          </w:p>
        </w:tc>
        <w:tc>
          <w:tcPr>
            <w:tcW w:w="913" w:type="dxa"/>
            <w:tcBorders>
              <w:top w:val="nil"/>
              <w:bottom w:val="nil"/>
              <w:right w:val="nil"/>
            </w:tcBorders>
            <w:vAlign w:val="center"/>
          </w:tcPr>
          <w:p w:rsidR="00C43CE2" w:rsidRDefault="00C43CE2" w:rsidP="00C43CE2">
            <w:pPr>
              <w:tabs>
                <w:tab w:val="decimal" w:pos="540"/>
                <w:tab w:val="left" w:leader="underscore" w:pos="10260"/>
              </w:tabs>
              <w:spacing w:before="240" w:after="60" w:line="240" w:lineRule="auto"/>
              <w:jc w:val="center"/>
              <w:rPr>
                <w:rFonts w:ascii="Arial Narrow" w:hAnsi="Arial Narrow"/>
                <w:b/>
                <w:bCs/>
                <w:sz w:val="28"/>
                <w:szCs w:val="28"/>
              </w:rPr>
            </w:pPr>
            <w:r w:rsidRPr="00621E04">
              <w:rPr>
                <w:rFonts w:ascii="Arial Narrow" w:hAnsi="Arial Narrow"/>
                <w:b/>
                <w:bCs/>
                <w:sz w:val="28"/>
                <w:szCs w:val="28"/>
              </w:rPr>
              <w:sym w:font="Webdings" w:char="F063"/>
            </w:r>
          </w:p>
        </w:tc>
      </w:tr>
    </w:tbl>
    <w:p w:rsidR="00C43CE2" w:rsidRDefault="00360450"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9713C7" w:rsidRPr="009713C7">
        <w:rPr>
          <w:rFonts w:ascii="Arial Narrow" w:hAnsi="Arial Narrow"/>
          <w:b/>
          <w:bCs/>
          <w:sz w:val="28"/>
          <w:szCs w:val="28"/>
        </w:rPr>
        <w:t xml:space="preserve">Learn about a construction career.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43CE2" w:rsidTr="00C43CE2">
        <w:tc>
          <w:tcPr>
            <w:tcW w:w="1035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C43CE2">
        <w:tc>
          <w:tcPr>
            <w:tcW w:w="1035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C43CE2">
        <w:tc>
          <w:tcPr>
            <w:tcW w:w="1035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C43CE2">
        <w:tc>
          <w:tcPr>
            <w:tcW w:w="1035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C43CE2">
        <w:tc>
          <w:tcPr>
            <w:tcW w:w="1035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bl>
    <w:p w:rsidR="00C43CE2" w:rsidRDefault="00C43CE2"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9713C7" w:rsidRPr="009713C7">
        <w:rPr>
          <w:rFonts w:ascii="Arial Narrow" w:hAnsi="Arial Narrow"/>
          <w:b/>
          <w:bCs/>
          <w:sz w:val="28"/>
          <w:szCs w:val="28"/>
        </w:rPr>
        <w:t xml:space="preserve">With your Webelos den leader, parent, or guardian, visit a construction site, </w:t>
      </w:r>
    </w:p>
    <w:p w:rsidR="00C43CE2" w:rsidRDefault="00C43CE2"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Where did you go? </w:t>
      </w:r>
      <w:r>
        <w:rPr>
          <w:rFonts w:ascii="Arial Narrow" w:hAnsi="Arial Narrow"/>
          <w:b/>
          <w:bCs/>
          <w:sz w:val="28"/>
          <w:szCs w:val="28"/>
        </w:rPr>
        <w:tab/>
      </w:r>
    </w:p>
    <w:p w:rsidR="00360450" w:rsidRDefault="00C43CE2"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9713C7" w:rsidRPr="009713C7">
        <w:rPr>
          <w:rFonts w:ascii="Arial Narrow" w:hAnsi="Arial Narrow"/>
          <w:b/>
          <w:bCs/>
          <w:sz w:val="28"/>
          <w:szCs w:val="28"/>
        </w:rPr>
        <w:t>and interview someone working in a construction career.</w:t>
      </w:r>
    </w:p>
    <w:p w:rsidR="00C43CE2" w:rsidRPr="00360450" w:rsidRDefault="00C43CE2"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interview? </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43CE2" w:rsidTr="00CD2534">
        <w:tc>
          <w:tcPr>
            <w:tcW w:w="1035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CD2534">
        <w:tc>
          <w:tcPr>
            <w:tcW w:w="1035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CD2534">
        <w:tc>
          <w:tcPr>
            <w:tcW w:w="1035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CD2534">
        <w:tc>
          <w:tcPr>
            <w:tcW w:w="1035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CD2534">
        <w:tc>
          <w:tcPr>
            <w:tcW w:w="1035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bl>
    <w:p w:rsidR="00C52AFD" w:rsidRPr="00C8604D" w:rsidRDefault="00C52AFD" w:rsidP="00C43CE2">
      <w:pPr>
        <w:tabs>
          <w:tab w:val="decimal" w:pos="540"/>
          <w:tab w:val="left" w:leader="underscore" w:pos="10260"/>
        </w:tabs>
        <w:spacing w:before="240" w:after="60" w:line="240" w:lineRule="auto"/>
        <w:rPr>
          <w:rFonts w:ascii="Arial Narrow" w:hAnsi="Arial Narrow"/>
          <w:b/>
          <w:bCs/>
          <w:sz w:val="28"/>
          <w:szCs w:val="28"/>
        </w:rPr>
        <w:sectPr w:rsidR="00C52AFD" w:rsidRPr="00C8604D" w:rsidSect="00AC0D8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E34475" w:rsidRPr="00AC3108" w:rsidRDefault="00E34475" w:rsidP="00E3447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E34475" w:rsidRPr="00AC3108" w:rsidRDefault="00E34475" w:rsidP="00E34475">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E34475" w:rsidRPr="00AC3108" w:rsidRDefault="00E34475" w:rsidP="00E34475">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E34475" w:rsidRPr="00AC3108" w:rsidRDefault="00E34475" w:rsidP="00E34475">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E34475" w:rsidRDefault="00E34475" w:rsidP="00E34475">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34475" w:rsidRDefault="00E34475" w:rsidP="00E34475">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E34475" w:rsidRPr="00AC3108" w:rsidRDefault="00E34475" w:rsidP="00E34475">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E34475" w:rsidRPr="00A6139B" w:rsidRDefault="00E34475" w:rsidP="00E34475">
      <w:pPr>
        <w:autoSpaceDE w:val="0"/>
        <w:autoSpaceDN w:val="0"/>
        <w:adjustRightInd w:val="0"/>
        <w:spacing w:after="0" w:line="240" w:lineRule="auto"/>
        <w:rPr>
          <w:rFonts w:ascii="Arial Narrow" w:hAnsi="Arial Narrow" w:cs="Arial"/>
          <w:b/>
          <w:sz w:val="20"/>
          <w:szCs w:val="20"/>
        </w:rPr>
      </w:pPr>
    </w:p>
    <w:p w:rsidR="00E34475" w:rsidRPr="00A6139B" w:rsidRDefault="00E34475" w:rsidP="00E34475">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E34475" w:rsidRPr="00AC3108" w:rsidRDefault="00E34475" w:rsidP="00E34475">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E34475" w:rsidRPr="00E72C9B" w:rsidRDefault="00E34475" w:rsidP="00E34475">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E34475" w:rsidRPr="00E72C9B" w:rsidSect="00AC0D8F">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DD" w:rsidRDefault="001B3BDD">
      <w:r>
        <w:separator/>
      </w:r>
    </w:p>
  </w:endnote>
  <w:endnote w:type="continuationSeparator" w:id="0">
    <w:p w:rsidR="001B3BDD" w:rsidRDefault="001B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16D1C">
      <w:rPr>
        <w:rFonts w:ascii="Arial Narrow" w:hAnsi="Arial Narrow"/>
      </w:rPr>
      <w:t>Build It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16D1C">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16D1C">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8F" w:rsidRPr="005A538F" w:rsidRDefault="00AC0D8F" w:rsidP="00AC0D8F">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16D1C">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AC0D8F" w:rsidRPr="005A538F" w:rsidRDefault="00AC0D8F" w:rsidP="00AC0D8F">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AC0D8F" w:rsidRPr="005A538F" w:rsidRDefault="00AC0D8F" w:rsidP="00AC0D8F">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16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34475" w:rsidRDefault="00C16D1C" w:rsidP="00E3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DD" w:rsidRDefault="001B3BDD">
      <w:r>
        <w:separator/>
      </w:r>
    </w:p>
  </w:footnote>
  <w:footnote w:type="continuationSeparator" w:id="0">
    <w:p w:rsidR="001B3BDD" w:rsidRDefault="001B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7E3324">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16D1C">
      <w:rPr>
        <w:rFonts w:ascii="Arial Narrow" w:hAnsi="Arial Narrow"/>
      </w:rPr>
      <w:t>Build It</w:t>
    </w:r>
    <w:r>
      <w:rPr>
        <w:rFonts w:ascii="Arial Narrow" w:hAnsi="Arial Narrow"/>
      </w:rPr>
      <w:fldChar w:fldCharType="end"/>
    </w:r>
    <w:r w:rsidR="003E0BD2">
      <w:rPr>
        <w:rFonts w:ascii="Arial Narrow" w:hAnsi="Arial Narrow"/>
      </w:rPr>
      <w:tab/>
    </w:r>
    <w:r w:rsidR="0060330C">
      <w:rPr>
        <w:rFonts w:ascii="Arial Narrow" w:hAnsi="Arial Narrow"/>
      </w:rPr>
      <w:tab/>
    </w:r>
    <w:r w:rsidR="007E3324" w:rsidRPr="007E3324">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9713C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85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3C7">
      <w:rPr>
        <w:rFonts w:ascii="Arial Narrow" w:hAnsi="Arial Narrow"/>
        <w:b/>
        <w:bCs/>
        <w:position w:val="18"/>
        <w:sz w:val="72"/>
      </w:rPr>
      <w:fldChar w:fldCharType="begin"/>
    </w:r>
    <w:r w:rsidR="009713C7">
      <w:rPr>
        <w:rFonts w:ascii="Arial Narrow" w:hAnsi="Arial Narrow"/>
        <w:b/>
        <w:bCs/>
        <w:position w:val="18"/>
        <w:sz w:val="72"/>
      </w:rPr>
      <w:instrText xml:space="preserve"> TITLE  "Build It"  \* MERGEFORMAT </w:instrText>
    </w:r>
    <w:r w:rsidR="009713C7">
      <w:rPr>
        <w:rFonts w:ascii="Arial Narrow" w:hAnsi="Arial Narrow"/>
        <w:b/>
        <w:bCs/>
        <w:position w:val="18"/>
        <w:sz w:val="72"/>
      </w:rPr>
      <w:fldChar w:fldCharType="separate"/>
    </w:r>
    <w:r w:rsidR="00C16D1C">
      <w:rPr>
        <w:rFonts w:ascii="Arial Narrow" w:hAnsi="Arial Narrow"/>
        <w:b/>
        <w:bCs/>
        <w:position w:val="18"/>
        <w:sz w:val="72"/>
      </w:rPr>
      <w:t>Build It</w:t>
    </w:r>
    <w:r w:rsidR="009713C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C16D1C">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16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75" w:rsidRPr="00AC3108" w:rsidRDefault="00E34475" w:rsidP="00E34475">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10B3"/>
    <w:rsid w:val="000A2B6F"/>
    <w:rsid w:val="000A3B97"/>
    <w:rsid w:val="000A75E8"/>
    <w:rsid w:val="000B42F4"/>
    <w:rsid w:val="000C10A1"/>
    <w:rsid w:val="000D087F"/>
    <w:rsid w:val="000F15DA"/>
    <w:rsid w:val="0010174F"/>
    <w:rsid w:val="0010543C"/>
    <w:rsid w:val="001114F0"/>
    <w:rsid w:val="001170D4"/>
    <w:rsid w:val="00154806"/>
    <w:rsid w:val="001A59AC"/>
    <w:rsid w:val="001B3BDD"/>
    <w:rsid w:val="001B6D5D"/>
    <w:rsid w:val="002060B2"/>
    <w:rsid w:val="00212A37"/>
    <w:rsid w:val="00220252"/>
    <w:rsid w:val="00223F2B"/>
    <w:rsid w:val="002353A6"/>
    <w:rsid w:val="0024582B"/>
    <w:rsid w:val="00250927"/>
    <w:rsid w:val="00254A42"/>
    <w:rsid w:val="00256A84"/>
    <w:rsid w:val="00261554"/>
    <w:rsid w:val="00262757"/>
    <w:rsid w:val="00266292"/>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60450"/>
    <w:rsid w:val="0037688D"/>
    <w:rsid w:val="00382B91"/>
    <w:rsid w:val="00387D48"/>
    <w:rsid w:val="00392A4F"/>
    <w:rsid w:val="003A509E"/>
    <w:rsid w:val="003B1773"/>
    <w:rsid w:val="003E0BD2"/>
    <w:rsid w:val="00423108"/>
    <w:rsid w:val="004260C8"/>
    <w:rsid w:val="004316CC"/>
    <w:rsid w:val="00433F30"/>
    <w:rsid w:val="00435E72"/>
    <w:rsid w:val="00436D9C"/>
    <w:rsid w:val="004404F9"/>
    <w:rsid w:val="004536C6"/>
    <w:rsid w:val="00470FC5"/>
    <w:rsid w:val="004865A2"/>
    <w:rsid w:val="004A10CD"/>
    <w:rsid w:val="004A1612"/>
    <w:rsid w:val="004B60B0"/>
    <w:rsid w:val="004D1FA3"/>
    <w:rsid w:val="004D5817"/>
    <w:rsid w:val="004E0CB1"/>
    <w:rsid w:val="004F12C3"/>
    <w:rsid w:val="004F156F"/>
    <w:rsid w:val="004F2C2B"/>
    <w:rsid w:val="00501646"/>
    <w:rsid w:val="00514F83"/>
    <w:rsid w:val="00531E7C"/>
    <w:rsid w:val="00540293"/>
    <w:rsid w:val="005505E7"/>
    <w:rsid w:val="0055096F"/>
    <w:rsid w:val="005520CD"/>
    <w:rsid w:val="005613E6"/>
    <w:rsid w:val="005652CB"/>
    <w:rsid w:val="00566575"/>
    <w:rsid w:val="00573B1C"/>
    <w:rsid w:val="00580B2E"/>
    <w:rsid w:val="00581CFF"/>
    <w:rsid w:val="0059130D"/>
    <w:rsid w:val="005A297D"/>
    <w:rsid w:val="005B40F0"/>
    <w:rsid w:val="005C0FDF"/>
    <w:rsid w:val="005C579A"/>
    <w:rsid w:val="005C659B"/>
    <w:rsid w:val="005D0CB0"/>
    <w:rsid w:val="0060330C"/>
    <w:rsid w:val="00606F56"/>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81EE0"/>
    <w:rsid w:val="00791163"/>
    <w:rsid w:val="007B18D0"/>
    <w:rsid w:val="007B79B0"/>
    <w:rsid w:val="007C42D9"/>
    <w:rsid w:val="007D74A6"/>
    <w:rsid w:val="007E3324"/>
    <w:rsid w:val="007E5817"/>
    <w:rsid w:val="007F6F44"/>
    <w:rsid w:val="0080034C"/>
    <w:rsid w:val="00813110"/>
    <w:rsid w:val="00823D13"/>
    <w:rsid w:val="00830CDE"/>
    <w:rsid w:val="008538C8"/>
    <w:rsid w:val="008666B7"/>
    <w:rsid w:val="008700FD"/>
    <w:rsid w:val="00895659"/>
    <w:rsid w:val="0089647E"/>
    <w:rsid w:val="008A148E"/>
    <w:rsid w:val="008B3CDB"/>
    <w:rsid w:val="008C1586"/>
    <w:rsid w:val="008C3F75"/>
    <w:rsid w:val="008E617D"/>
    <w:rsid w:val="008F1082"/>
    <w:rsid w:val="008F38B9"/>
    <w:rsid w:val="008F4526"/>
    <w:rsid w:val="0092137F"/>
    <w:rsid w:val="00934123"/>
    <w:rsid w:val="00934E46"/>
    <w:rsid w:val="0095143F"/>
    <w:rsid w:val="009516A1"/>
    <w:rsid w:val="00952731"/>
    <w:rsid w:val="009660D0"/>
    <w:rsid w:val="009713C7"/>
    <w:rsid w:val="00972A00"/>
    <w:rsid w:val="00974D80"/>
    <w:rsid w:val="0098049D"/>
    <w:rsid w:val="009825AE"/>
    <w:rsid w:val="009877B4"/>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0D8F"/>
    <w:rsid w:val="00AC29AF"/>
    <w:rsid w:val="00AC3108"/>
    <w:rsid w:val="00AC7CF3"/>
    <w:rsid w:val="00AE004A"/>
    <w:rsid w:val="00AE2B8C"/>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DAE"/>
    <w:rsid w:val="00C127DE"/>
    <w:rsid w:val="00C16D1C"/>
    <w:rsid w:val="00C21E76"/>
    <w:rsid w:val="00C355AF"/>
    <w:rsid w:val="00C427C1"/>
    <w:rsid w:val="00C43CE2"/>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7B90"/>
    <w:rsid w:val="00DB288A"/>
    <w:rsid w:val="00DC013A"/>
    <w:rsid w:val="00DC244A"/>
    <w:rsid w:val="00DC2D3C"/>
    <w:rsid w:val="00DD0B29"/>
    <w:rsid w:val="00DD5D3E"/>
    <w:rsid w:val="00DE2D51"/>
    <w:rsid w:val="00DF2C99"/>
    <w:rsid w:val="00E02B69"/>
    <w:rsid w:val="00E12834"/>
    <w:rsid w:val="00E1293F"/>
    <w:rsid w:val="00E32DDF"/>
    <w:rsid w:val="00E34475"/>
    <w:rsid w:val="00E53548"/>
    <w:rsid w:val="00E60D45"/>
    <w:rsid w:val="00E65501"/>
    <w:rsid w:val="00E73D2B"/>
    <w:rsid w:val="00E746EF"/>
    <w:rsid w:val="00E94C0B"/>
    <w:rsid w:val="00E9626E"/>
    <w:rsid w:val="00E963B0"/>
    <w:rsid w:val="00EB5F64"/>
    <w:rsid w:val="00EC0100"/>
    <w:rsid w:val="00EC1DBE"/>
    <w:rsid w:val="00EC3402"/>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80E729"/>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FDF1-7BD1-489B-82E8-3E4A2CEF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29</TotalTime>
  <Pages>4</Pages>
  <Words>872</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Build It</vt:lpstr>
    </vt:vector>
  </TitlesOfParts>
  <Company>US Scouting Service Project, Inc.</Company>
  <LinksUpToDate>false</LinksUpToDate>
  <CharactersWithSpaces>5639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It</dc:title>
  <dc:subject>Webelos Activity Badge</dc:subject>
  <dc:creator>Paul S Wolf</dc:creator>
  <cp:keywords/>
  <cp:lastModifiedBy>Paul Wolf</cp:lastModifiedBy>
  <cp:revision>19</cp:revision>
  <cp:lastPrinted>2016-11-15T04:34:00Z</cp:lastPrinted>
  <dcterms:created xsi:type="dcterms:W3CDTF">2015-04-30T18:41:00Z</dcterms:created>
  <dcterms:modified xsi:type="dcterms:W3CDTF">2016-11-15T04:34:00Z</dcterms:modified>
</cp:coreProperties>
</file>